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FB5" w:rsidRPr="008B2FB5" w:rsidRDefault="008B2FB5" w:rsidP="008B2FB5">
      <w:pPr>
        <w:rPr>
          <w:b/>
          <w:bCs/>
        </w:rPr>
      </w:pPr>
      <w:r w:rsidRPr="008B2FB5">
        <w:rPr>
          <w:b/>
          <w:bCs/>
        </w:rPr>
        <w:t>ÁLTALÁNOS SZERZŐDÉSI FELTÉTELEK</w:t>
      </w:r>
    </w:p>
    <w:p w:rsidR="008B2FB5" w:rsidRPr="008B2FB5" w:rsidRDefault="00F94088" w:rsidP="008B2FB5">
      <w:pPr>
        <w:rPr>
          <w:b/>
          <w:bCs/>
        </w:rPr>
      </w:pPr>
      <w:r>
        <w:rPr>
          <w:b/>
          <w:bCs/>
        </w:rPr>
        <w:t>§ 1 A</w:t>
      </w:r>
      <w:r w:rsidR="004C4158">
        <w:rPr>
          <w:b/>
          <w:bCs/>
        </w:rPr>
        <w:t xml:space="preserve">z ActiveTender </w:t>
      </w:r>
      <w:proofErr w:type="spellStart"/>
      <w:r w:rsidR="004C4158">
        <w:rPr>
          <w:b/>
          <w:bCs/>
        </w:rPr>
        <w:t>W</w:t>
      </w:r>
      <w:r>
        <w:rPr>
          <w:b/>
          <w:bCs/>
        </w:rPr>
        <w:t>ebshop</w:t>
      </w:r>
      <w:proofErr w:type="spellEnd"/>
      <w:r>
        <w:rPr>
          <w:b/>
          <w:bCs/>
        </w:rPr>
        <w:t xml:space="preserve"> </w:t>
      </w:r>
      <w:r w:rsidR="008B2FB5" w:rsidRPr="008B2FB5">
        <w:rPr>
          <w:b/>
          <w:bCs/>
        </w:rPr>
        <w:t>üzemeltetője és a jelen Általános Szerződési Feltételek érvényessége</w:t>
      </w:r>
    </w:p>
    <w:p w:rsidR="00F94088" w:rsidRDefault="008B2FB5" w:rsidP="008B2FB5">
      <w:r w:rsidRPr="008B2FB5">
        <w:t xml:space="preserve">A </w:t>
      </w:r>
      <w:r w:rsidR="004C4158">
        <w:rPr>
          <w:b/>
          <w:bCs/>
        </w:rPr>
        <w:t xml:space="preserve">ActiveTender </w:t>
      </w:r>
      <w:proofErr w:type="spellStart"/>
      <w:r w:rsidR="004C4158">
        <w:rPr>
          <w:b/>
          <w:bCs/>
        </w:rPr>
        <w:t>W</w:t>
      </w:r>
      <w:r w:rsidR="00F94088" w:rsidRPr="00F94088">
        <w:rPr>
          <w:b/>
          <w:bCs/>
        </w:rPr>
        <w:t>ebshop</w:t>
      </w:r>
      <w:proofErr w:type="spellEnd"/>
      <w:r w:rsidR="00F94088" w:rsidRPr="00F94088">
        <w:rPr>
          <w:b/>
          <w:bCs/>
        </w:rPr>
        <w:t xml:space="preserve"> </w:t>
      </w:r>
      <w:r w:rsidRPr="008B2FB5">
        <w:t xml:space="preserve">üzemeltetője és az Ön szerződő partnere </w:t>
      </w:r>
      <w:proofErr w:type="gramStart"/>
      <w:r w:rsidRPr="008B2FB5">
        <w:t>a</w:t>
      </w:r>
      <w:proofErr w:type="gramEnd"/>
      <w:r w:rsidRPr="008B2FB5">
        <w:t xml:space="preserve"> </w:t>
      </w:r>
      <w:r w:rsidR="00F94088">
        <w:t>ActiveTender Kft.</w:t>
      </w:r>
      <w:r w:rsidRPr="008B2FB5">
        <w:t xml:space="preserve">, </w:t>
      </w:r>
      <w:r w:rsidR="009F055B" w:rsidRPr="009F055B">
        <w:t xml:space="preserve">8936 Zalaszentmihály, Kossuth utca 22. </w:t>
      </w:r>
      <w:r w:rsidRPr="008B2FB5">
        <w:t>(a továbbiakban: “</w:t>
      </w:r>
      <w:r w:rsidR="004C4158">
        <w:t>ACTIVETENDER</w:t>
      </w:r>
      <w:r w:rsidRPr="008B2FB5">
        <w:t xml:space="preserve">”, vagy a “mi” személyes névmás, vagy annak valamelyik ragozott alakja). </w:t>
      </w:r>
    </w:p>
    <w:p w:rsidR="008B2FB5" w:rsidRPr="008B2FB5" w:rsidRDefault="008B2FB5" w:rsidP="008B2FB5">
      <w:r w:rsidRPr="008B2FB5">
        <w:t>A jelen Általá</w:t>
      </w:r>
      <w:r w:rsidR="00DC55F4">
        <w:t xml:space="preserve">nos Szerződési Feltételek a </w:t>
      </w:r>
      <w:proofErr w:type="spellStart"/>
      <w:r w:rsidR="00DC55F4">
        <w:t>www.a</w:t>
      </w:r>
      <w:proofErr w:type="spellEnd"/>
      <w:r w:rsidR="00DC55F4">
        <w:t xml:space="preserve"> ctivet</w:t>
      </w:r>
      <w:r w:rsidR="004C4158">
        <w:t>ender</w:t>
      </w:r>
      <w:r w:rsidR="00DC55F4">
        <w:t>.hu</w:t>
      </w:r>
      <w:r w:rsidRPr="008B2FB5">
        <w:t xml:space="preserve"> weboldalon („Weboldal”) történő termékek értékesítésére alkalmazandó.</w:t>
      </w:r>
    </w:p>
    <w:p w:rsidR="008B2FB5" w:rsidRPr="008B2FB5" w:rsidRDefault="008B2FB5" w:rsidP="008B2FB5">
      <w:r w:rsidRPr="008B2FB5">
        <w:t xml:space="preserve">A </w:t>
      </w:r>
      <w:r w:rsidR="004C4158">
        <w:t>ACTIVETENDER</w:t>
      </w:r>
      <w:r w:rsidRPr="008B2FB5">
        <w:t xml:space="preserve"> </w:t>
      </w:r>
      <w:proofErr w:type="spellStart"/>
      <w:r w:rsidR="004C4158">
        <w:t>Webshop</w:t>
      </w:r>
      <w:proofErr w:type="spellEnd"/>
      <w:r w:rsidRPr="008B2FB5">
        <w:t xml:space="preserve"> </w:t>
      </w:r>
      <w:proofErr w:type="spellStart"/>
      <w:r w:rsidRPr="008B2FB5">
        <w:t>tárhelyszolgáltatója</w:t>
      </w:r>
      <w:proofErr w:type="spellEnd"/>
      <w:r w:rsidRPr="008B2FB5">
        <w:t xml:space="preserve"> (</w:t>
      </w:r>
      <w:proofErr w:type="spellStart"/>
      <w:r w:rsidRPr="008B2FB5">
        <w:t>hosztja</w:t>
      </w:r>
      <w:proofErr w:type="spellEnd"/>
      <w:r w:rsidRPr="008B2FB5">
        <w:t>):</w:t>
      </w:r>
    </w:p>
    <w:p w:rsidR="00DD480B" w:rsidRDefault="00DD480B" w:rsidP="00DD480B">
      <w:pPr>
        <w:spacing w:after="0"/>
      </w:pPr>
      <w:proofErr w:type="spellStart"/>
      <w:r w:rsidRPr="00DD480B">
        <w:rPr>
          <w:b/>
          <w:bCs/>
        </w:rPr>
        <w:t>Iwebs</w:t>
      </w:r>
      <w:proofErr w:type="spellEnd"/>
      <w:r w:rsidRPr="00DD480B">
        <w:rPr>
          <w:b/>
          <w:bCs/>
        </w:rPr>
        <w:t xml:space="preserve"> Informatikai Fejlesztő és Szolgáltató Korlátolt Felelősségű Társaság</w:t>
      </w:r>
      <w:r w:rsidR="008B2FB5" w:rsidRPr="008B2FB5">
        <w:br/>
      </w:r>
      <w:r>
        <w:t xml:space="preserve">Székhely: </w:t>
      </w:r>
      <w:r w:rsidRPr="00DD480B">
        <w:t>1033 Budapest, Polgár utca 3. 5. em. 26.</w:t>
      </w:r>
      <w:r w:rsidR="008B2FB5" w:rsidRPr="008B2FB5">
        <w:br/>
      </w:r>
      <w:r>
        <w:t xml:space="preserve">Cégjegyzékszám: </w:t>
      </w:r>
      <w:r w:rsidRPr="00DD480B">
        <w:t>01-09-877126</w:t>
      </w:r>
    </w:p>
    <w:p w:rsidR="008B2FB5" w:rsidRDefault="00DD480B" w:rsidP="00DD480B">
      <w:pPr>
        <w:spacing w:after="0"/>
      </w:pPr>
      <w:r>
        <w:t xml:space="preserve">Adószám: </w:t>
      </w:r>
      <w:r w:rsidRPr="00DD480B">
        <w:t>13862181-2-41</w:t>
      </w:r>
      <w:r w:rsidR="008B2FB5" w:rsidRPr="008B2FB5">
        <w:br/>
        <w:t>E-mail:</w:t>
      </w:r>
      <w:r>
        <w:t xml:space="preserve"> </w:t>
      </w:r>
      <w:hyperlink r:id="rId5" w:history="1">
        <w:r w:rsidRPr="00DD480B">
          <w:rPr>
            <w:rStyle w:val="Hiperhivatkozs"/>
          </w:rPr>
          <w:t>info@iwebs.hu</w:t>
        </w:r>
      </w:hyperlink>
      <w:r w:rsidRPr="00DD480B">
        <w:t xml:space="preserve"> </w:t>
      </w:r>
    </w:p>
    <w:p w:rsidR="00DD480B" w:rsidRPr="00DD480B" w:rsidRDefault="00DD480B" w:rsidP="00DD480B">
      <w:pPr>
        <w:spacing w:after="0"/>
      </w:pPr>
    </w:p>
    <w:p w:rsidR="008B2FB5" w:rsidRPr="008852D3" w:rsidRDefault="008B2FB5" w:rsidP="008852D3">
      <w:pPr>
        <w:jc w:val="both"/>
        <w:rPr>
          <w:b/>
          <w:bCs/>
        </w:rPr>
      </w:pPr>
      <w:r w:rsidRPr="008852D3">
        <w:rPr>
          <w:b/>
          <w:bCs/>
        </w:rPr>
        <w:t>§ 2 Szerződéskötés, irányadó nyelv</w:t>
      </w:r>
    </w:p>
    <w:p w:rsidR="008B2FB5" w:rsidRPr="008852D3" w:rsidRDefault="00204276" w:rsidP="008852D3">
      <w:pPr>
        <w:jc w:val="both"/>
      </w:pPr>
      <w:r w:rsidRPr="008852D3">
        <w:rPr>
          <w:b/>
          <w:bCs/>
        </w:rPr>
        <w:t>2.1 T</w:t>
      </w:r>
      <w:r w:rsidR="008B2FB5" w:rsidRPr="008852D3">
        <w:rPr>
          <w:b/>
          <w:bCs/>
        </w:rPr>
        <w:t xml:space="preserve">ermékek megrendelése és a szerződéskötés </w:t>
      </w:r>
    </w:p>
    <w:p w:rsidR="008B2FB5" w:rsidRPr="008852D3" w:rsidRDefault="008B2FB5" w:rsidP="00771438">
      <w:r w:rsidRPr="008852D3">
        <w:t>A termékeink Weboldalunkon történő megjelenítése szerződés megkötésére irányuló kötelező ajánlatnak minősül. Válassza ki a megrendelni kívánt terméket a "Kosárba " feliratra kattintással. A kos</w:t>
      </w:r>
      <w:r w:rsidR="00204276" w:rsidRPr="008852D3">
        <w:t>arát az oldal jobb oldalán alul</w:t>
      </w:r>
      <w:r w:rsidRPr="008852D3">
        <w:t xml:space="preserve"> elhelyezet</w:t>
      </w:r>
      <w:r w:rsidR="00204276" w:rsidRPr="008852D3">
        <w:t>t kosár ikonra</w:t>
      </w:r>
      <w:r w:rsidRPr="008852D3">
        <w:t xml:space="preserve"> kattintva érheti el. Itt </w:t>
      </w:r>
      <w:proofErr w:type="gramStart"/>
      <w:r w:rsidRPr="008852D3">
        <w:t xml:space="preserve">a </w:t>
      </w:r>
      <w:r w:rsidR="00204276" w:rsidRPr="008852D3">
        <w:t xml:space="preserve"> „</w:t>
      </w:r>
      <w:proofErr w:type="gramEnd"/>
      <w:r w:rsidR="00204276" w:rsidRPr="008852D3">
        <w:t xml:space="preserve">Kosár áttekintése” feliratra kattintva </w:t>
      </w:r>
      <w:r w:rsidRPr="008852D3">
        <w:t xml:space="preserve">megrendelés elküldése előtt bármikor módosíthatja a kiválasztott termékeket a darabszám megváltoztatásával, </w:t>
      </w:r>
      <w:r w:rsidR="00204276" w:rsidRPr="008852D3">
        <w:t xml:space="preserve"> a termék törlésével</w:t>
      </w:r>
      <w:r w:rsidRPr="008852D3">
        <w:t>, vagy egyszerűen a megrendelés félbeszakításával. A "</w:t>
      </w:r>
      <w:r w:rsidR="00204276" w:rsidRPr="008852D3">
        <w:t>Tovább a pénztárhoz</w:t>
      </w:r>
      <w:r w:rsidRPr="008852D3">
        <w:t>" feliratra kattintva érheti el a megrendelése következő lépését.</w:t>
      </w:r>
    </w:p>
    <w:p w:rsidR="008B2FB5" w:rsidRPr="008852D3" w:rsidRDefault="008852D3" w:rsidP="00771438">
      <w:r w:rsidRPr="008852D3">
        <w:t xml:space="preserve">A megrendelés elküldéséhez </w:t>
      </w:r>
      <w:r w:rsidR="008B2FB5" w:rsidRPr="008852D3">
        <w:t>meg kell adnia a nevét és az elérhetőségeit, és ki kell választania a szállítás módját. A kötelezően kitöltendő mezőket csillag (*) jelöli. Kérjük, hogy a kötelezően kitöltendő mezőket valós és pontos adatokkal töltse ki. Ha a szállítási címe eltérő, kérjük</w:t>
      </w:r>
      <w:r w:rsidRPr="008852D3">
        <w:t>,</w:t>
      </w:r>
      <w:r w:rsidR="008B2FB5" w:rsidRPr="008852D3">
        <w:t xml:space="preserve"> adja meg azt is.</w:t>
      </w:r>
    </w:p>
    <w:p w:rsidR="008B2FB5" w:rsidRPr="00452816" w:rsidRDefault="008852D3" w:rsidP="00771438">
      <w:r w:rsidRPr="00452816">
        <w:t>Az oldal alján az</w:t>
      </w:r>
      <w:r w:rsidR="008B2FB5" w:rsidRPr="00452816">
        <w:t xml:space="preserve"> Ön számára rendelkezésére álló fizetési módok közül tud választani.</w:t>
      </w:r>
      <w:r w:rsidRPr="00452816">
        <w:t xml:space="preserve"> Ezt követően</w:t>
      </w:r>
      <w:r w:rsidR="008B2FB5" w:rsidRPr="00452816">
        <w:t xml:space="preserve"> a „</w:t>
      </w:r>
      <w:r w:rsidRPr="00452816">
        <w:t>Megrendelés elküldé</w:t>
      </w:r>
      <w:r w:rsidR="008B2FB5" w:rsidRPr="00452816">
        <w:t>s</w:t>
      </w:r>
      <w:r w:rsidRPr="00452816">
        <w:t>e</w:t>
      </w:r>
      <w:r w:rsidR="008B2FB5" w:rsidRPr="00452816">
        <w:t xml:space="preserve">” feliratra kattintással elküldheti az ajánlati kötöttséget eredményező megrendelését. </w:t>
      </w:r>
    </w:p>
    <w:p w:rsidR="00771438" w:rsidRPr="00452816" w:rsidRDefault="008B2FB5" w:rsidP="00771438">
      <w:r w:rsidRPr="00452816">
        <w:t>A rendelési folyamat utolsó lépéseként a "</w:t>
      </w:r>
      <w:r w:rsidR="008852D3" w:rsidRPr="00452816">
        <w:t xml:space="preserve"> Megrendelés elküldése </w:t>
      </w:r>
      <w:r w:rsidRPr="00452816">
        <w:t>" feliratra történő kattintás a kosárba helyezett termékek megrendelésének elküldését jelenti, és a szerződés ezzel létrejön. A megrendelése megérkezésekor, de legkésőbb a megrendelés megérkezésétől számított 48 órán belül megrendelés-visszaigazolást kap e-mailben.</w:t>
      </w:r>
    </w:p>
    <w:p w:rsidR="008B2FB5" w:rsidRPr="00F50B97" w:rsidRDefault="004C4158" w:rsidP="008B2FB5">
      <w:r w:rsidRPr="00F50B97">
        <w:rPr>
          <w:b/>
          <w:bCs/>
        </w:rPr>
        <w:t>2.2</w:t>
      </w:r>
      <w:r w:rsidR="008B2FB5" w:rsidRPr="00F50B97">
        <w:rPr>
          <w:b/>
          <w:bCs/>
        </w:rPr>
        <w:t xml:space="preserve"> A szerződés szövegének tárolása</w:t>
      </w:r>
    </w:p>
    <w:p w:rsidR="008B2FB5" w:rsidRPr="00F50B97" w:rsidRDefault="008B2FB5" w:rsidP="008B2FB5">
      <w:r w:rsidRPr="00F50B97">
        <w:lastRenderedPageBreak/>
        <w:t xml:space="preserve">A létrejött </w:t>
      </w:r>
      <w:proofErr w:type="gramStart"/>
      <w:r w:rsidRPr="00F50B97">
        <w:t>szerződés írásban</w:t>
      </w:r>
      <w:proofErr w:type="gramEnd"/>
      <w:r w:rsidRPr="00F50B97">
        <w:t xml:space="preserve"> megkötött szerződésnek minősül. A szerződés szövegét három évig tároljuk. A megrendelési művelet befejezését követően a vevőnek e-mailben elküldjük a szerződés szövegét. A szerződés szövegéhez a vevő más módon nem tud hozzáférni.</w:t>
      </w:r>
    </w:p>
    <w:p w:rsidR="008B2FB5" w:rsidRPr="00F50B97" w:rsidRDefault="008B2FB5" w:rsidP="008B2FB5">
      <w:pPr>
        <w:rPr>
          <w:b/>
          <w:bCs/>
        </w:rPr>
      </w:pPr>
      <w:r w:rsidRPr="00F50B97">
        <w:rPr>
          <w:b/>
          <w:bCs/>
        </w:rPr>
        <w:t>§ 3 Végfelhasználók, megrendelési mennyiségek, technikai vagy tipográfiai hibák</w:t>
      </w:r>
    </w:p>
    <w:p w:rsidR="008B2FB5" w:rsidRPr="00F50B97" w:rsidRDefault="008B2FB5" w:rsidP="008B2FB5">
      <w:r w:rsidRPr="00F50B97">
        <w:t xml:space="preserve">A </w:t>
      </w:r>
      <w:r w:rsidR="004C4158" w:rsidRPr="00F50B97">
        <w:t>ACTIVETENDER</w:t>
      </w:r>
      <w:r w:rsidRPr="00F50B97">
        <w:t xml:space="preserve"> a Weboldalán szereplő árukat csak végfelhasználók részére értékesíti, nem kereskedelmi célokra. A Weboldalon csak háztartásokban szokásos mennyiségek rendelhetők, amelyek egyes promóciók vagy termékek tekintetében korlátozottak lehetnek. Fenntartjuk a jogot arra, hogy egyes megrendelések teljesítését visszautasítsuk, vagy azokat töröljük, ha a megrendelt mennyiség a háztartásban szokásos mennyiséget meghaladja. Amennyiben a Weboldalon megjelenő bármely </w:t>
      </w:r>
      <w:proofErr w:type="gramStart"/>
      <w:r w:rsidRPr="00F50B97">
        <w:t>termék(</w:t>
      </w:r>
      <w:proofErr w:type="spellStart"/>
      <w:proofErr w:type="gramEnd"/>
      <w:r w:rsidRPr="00F50B97">
        <w:t>ek</w:t>
      </w:r>
      <w:proofErr w:type="spellEnd"/>
      <w:r w:rsidRPr="00F50B97">
        <w:t>) ára technikai vagy tipográfiai hiba miatt helytelenül jelenik meg, törölhetjük vonatkozó megrendelését.</w:t>
      </w:r>
    </w:p>
    <w:p w:rsidR="008B2FB5" w:rsidRPr="00F50B97" w:rsidRDefault="008B2FB5" w:rsidP="008B2FB5">
      <w:pPr>
        <w:rPr>
          <w:b/>
          <w:bCs/>
        </w:rPr>
      </w:pPr>
      <w:r w:rsidRPr="00F50B97">
        <w:rPr>
          <w:b/>
          <w:bCs/>
        </w:rPr>
        <w:t>§ 4 Személyre szabott termékek</w:t>
      </w:r>
    </w:p>
    <w:p w:rsidR="008B2FB5" w:rsidRPr="00F50B97" w:rsidRDefault="004C4158" w:rsidP="008B2FB5">
      <w:r w:rsidRPr="00F50B97">
        <w:t>Ha a</w:t>
      </w:r>
      <w:r w:rsidR="008B2FB5" w:rsidRPr="00F50B97">
        <w:t xml:space="preserve"> </w:t>
      </w:r>
      <w:proofErr w:type="spellStart"/>
      <w:r w:rsidRPr="00F50B97">
        <w:t>Webshop</w:t>
      </w:r>
      <w:proofErr w:type="spellEnd"/>
      <w:r w:rsidR="008B2FB5" w:rsidRPr="00F50B97">
        <w:t xml:space="preserve"> lehetővé teszi, Ön kérheti a terméknek az Ön által kívánt megjelöléssel való ellátását a Személyre szabott termékekre vonatkozó feltételeink </w:t>
      </w:r>
      <w:proofErr w:type="gramStart"/>
      <w:r w:rsidR="008B2FB5" w:rsidRPr="00F50B97">
        <w:t>szerint :</w:t>
      </w:r>
      <w:proofErr w:type="gramEnd"/>
    </w:p>
    <w:p w:rsidR="008B2FB5" w:rsidRPr="00F50B97" w:rsidRDefault="008B2FB5" w:rsidP="008B2FB5">
      <w:r w:rsidRPr="00F50B97">
        <w:rPr>
          <w:b/>
          <w:bCs/>
        </w:rPr>
        <w:t>Személyre szabott termékekre vonatkozó feltételeink</w:t>
      </w:r>
    </w:p>
    <w:p w:rsidR="008B2FB5" w:rsidRPr="00F50B97" w:rsidRDefault="008B2FB5" w:rsidP="008B2FB5">
      <w:r w:rsidRPr="00F50B97">
        <w:t xml:space="preserve">Mez vásárlása esetén kérheti </w:t>
      </w:r>
      <w:r w:rsidR="00A952A8" w:rsidRPr="00F50B97">
        <w:t>egy név</w:t>
      </w:r>
      <w:proofErr w:type="gramStart"/>
      <w:r w:rsidR="00A952A8" w:rsidRPr="00F50B97">
        <w:t>,  egy</w:t>
      </w:r>
      <w:proofErr w:type="gramEnd"/>
      <w:r w:rsidR="00A952A8" w:rsidRPr="00F50B97">
        <w:t xml:space="preserve"> címer</w:t>
      </w:r>
      <w:r w:rsidRPr="00F50B97">
        <w:t xml:space="preserve"> és bármely legfeljeb</w:t>
      </w:r>
      <w:r w:rsidR="00A952A8" w:rsidRPr="00F50B97">
        <w:t>b kétjegyű szám feltüntetését .</w:t>
      </w:r>
    </w:p>
    <w:p w:rsidR="008B2FB5" w:rsidRPr="00F50B97" w:rsidRDefault="008B2FB5" w:rsidP="008B2FB5">
      <w:r w:rsidRPr="00F50B97">
        <w:rPr>
          <w:b/>
          <w:bCs/>
        </w:rPr>
        <w:t>Tilos olyan név vagy szöveg használata, feltöltése, másolása, elküldése vagy nyilvánosságra hozatala, amely</w:t>
      </w:r>
    </w:p>
    <w:p w:rsidR="008B2FB5" w:rsidRPr="00F50B97" w:rsidRDefault="008B2FB5" w:rsidP="008B2FB5">
      <w:pPr>
        <w:numPr>
          <w:ilvl w:val="0"/>
          <w:numId w:val="1"/>
        </w:numPr>
      </w:pPr>
      <w:r w:rsidRPr="00F50B97">
        <w:rPr>
          <w:b/>
          <w:bCs/>
        </w:rPr>
        <w:t>erőszakra buzdít, fenyegető, becsületsértésre alkalmas, obszcén, diszkriminatív, uszító, nyíltan szexualitásra utaló, vagy egyébként sértő vagy jogellenes;</w:t>
      </w:r>
    </w:p>
    <w:p w:rsidR="008B2FB5" w:rsidRPr="00F50B97" w:rsidRDefault="008B2FB5" w:rsidP="008B2FB5">
      <w:pPr>
        <w:numPr>
          <w:ilvl w:val="0"/>
          <w:numId w:val="1"/>
        </w:numPr>
      </w:pPr>
      <w:r w:rsidRPr="00F50B97">
        <w:rPr>
          <w:b/>
          <w:bCs/>
        </w:rPr>
        <w:t>jogilag védett tartalmat foglal magában, beleértve olyan termékek, szolgáltatások, cégek, szervezetek nevét, események elnevezését, amelyek harmadik személyt illetnek meg;</w:t>
      </w:r>
    </w:p>
    <w:p w:rsidR="008B2FB5" w:rsidRPr="00F50B97" w:rsidRDefault="008B2FB5" w:rsidP="008B2FB5">
      <w:pPr>
        <w:numPr>
          <w:ilvl w:val="0"/>
          <w:numId w:val="1"/>
        </w:numPr>
      </w:pPr>
      <w:r w:rsidRPr="00F50B97">
        <w:rPr>
          <w:b/>
          <w:bCs/>
        </w:rPr>
        <w:t>sértik harmadik személyek védjegyhez vagy más szellemi alkotáshoz fűződő jogát.</w:t>
      </w:r>
    </w:p>
    <w:p w:rsidR="008B2FB5" w:rsidRPr="00F50B97" w:rsidRDefault="008B2FB5" w:rsidP="008B2FB5">
      <w:r w:rsidRPr="00F50B97">
        <w:t>Fenntartjuk a jogunkat arra, hogy visszautasítsunk bármely személyre szabott termék megrendelését, amely a fenti kategóriák valamelyikébe esik, vagy amelyet egyébként elfogadhatatlannak tartunk. A visszautasítás történhet a termék személyre szabásakor, vagy a megrendelésének feladását követően úgy, hogy a megrendelését töröljük, és intézkedünk a visszafizetés érdekében.</w:t>
      </w:r>
    </w:p>
    <w:p w:rsidR="008B2FB5" w:rsidRPr="008B2FB5" w:rsidRDefault="008B2FB5" w:rsidP="008B2FB5">
      <w:r w:rsidRPr="00F50B97">
        <w:t>A személyre szabott termék megrendelésének elküldésével Ön kijelenti, hogy a küldött név vagy szöveg nem esik a fenti kategóriákba.</w:t>
      </w:r>
      <w:r w:rsidRPr="00F50B97">
        <w:br/>
        <w:t>Ön vállalja, hogy megtéríti nekünk és a vállalatcsoportunk tagjainak mindazt a költséget, kiadást, kárt, veszteséget és kötelezettséget, amely azért keletkezett, mert Ön olyan nevet vagy szöveget használt, töltött fel, másolt, küldött el vagy hozott nyilvánosságra, amely a fenti kategóriák valamelyikébe esik.</w:t>
      </w:r>
      <w:r w:rsidRPr="00F50B97">
        <w:br/>
        <w:t>A megrendelése teljesítése érdekében Ön az egész világra kiterjedő, nem kizárólagos engedélyt ad a mi vagy vállalatcsoportunk tagjai részére az Ön által elküldött név vagy szöveg felhasználására, másolására, harmadik személynek továbbítására vagy módosítására.</w:t>
      </w:r>
      <w:r w:rsidRPr="00F50B97">
        <w:br/>
      </w:r>
    </w:p>
    <w:p w:rsidR="008B2FB5" w:rsidRPr="008B2FB5" w:rsidRDefault="008B2FB5" w:rsidP="008B2FB5">
      <w:pPr>
        <w:rPr>
          <w:b/>
          <w:bCs/>
        </w:rPr>
      </w:pPr>
      <w:r w:rsidRPr="008B2FB5">
        <w:rPr>
          <w:b/>
          <w:bCs/>
        </w:rPr>
        <w:t xml:space="preserve">§ 5 Szállítás, szállítási díjak és korlátozások </w:t>
      </w:r>
    </w:p>
    <w:p w:rsidR="008B2FB5" w:rsidRPr="008B2FB5" w:rsidRDefault="008B2FB5" w:rsidP="008B2FB5">
      <w:r w:rsidRPr="008B2FB5">
        <w:lastRenderedPageBreak/>
        <w:t>Szállításokra, díjakra és korlátozásokra vonatkozó információkat a </w:t>
      </w:r>
      <w:hyperlink r:id="rId6" w:history="1">
        <w:r w:rsidRPr="008B2FB5">
          <w:rPr>
            <w:rStyle w:val="Hiperhivatkozs"/>
          </w:rPr>
          <w:t>címre kattintva</w:t>
        </w:r>
      </w:hyperlink>
      <w:r w:rsidRPr="008B2FB5">
        <w:t> érheti el. </w:t>
      </w:r>
    </w:p>
    <w:p w:rsidR="008B2FB5" w:rsidRPr="00771438" w:rsidRDefault="008B2FB5" w:rsidP="008B2FB5">
      <w:pPr>
        <w:rPr>
          <w:b/>
          <w:bCs/>
        </w:rPr>
      </w:pPr>
      <w:r w:rsidRPr="00771438">
        <w:rPr>
          <w:b/>
          <w:bCs/>
        </w:rPr>
        <w:t>§ 6 Fizetés</w:t>
      </w:r>
    </w:p>
    <w:p w:rsidR="008B2FB5" w:rsidRPr="00771438" w:rsidRDefault="008B2FB5" w:rsidP="008B2FB5">
      <w:r w:rsidRPr="00771438">
        <w:t>A termékek Weboldalunkon feltüntetett árai tartalmazzák az irányadó általános forgalmi adót.</w:t>
      </w:r>
    </w:p>
    <w:p w:rsidR="008B2FB5" w:rsidRPr="00771438" w:rsidRDefault="008B2FB5" w:rsidP="008B2FB5">
      <w:r w:rsidRPr="00771438">
        <w:t>A következő fizetési módokat kínáljuk:</w:t>
      </w:r>
    </w:p>
    <w:p w:rsidR="008B2FB5" w:rsidRPr="00771438" w:rsidRDefault="00771438" w:rsidP="008B2FB5">
      <w:pPr>
        <w:numPr>
          <w:ilvl w:val="0"/>
          <w:numId w:val="2"/>
        </w:numPr>
      </w:pPr>
      <w:r w:rsidRPr="00771438">
        <w:t>Utánvétes fizetés</w:t>
      </w:r>
    </w:p>
    <w:p w:rsidR="008B2FB5" w:rsidRPr="00771438" w:rsidRDefault="00771438" w:rsidP="008B2FB5">
      <w:pPr>
        <w:numPr>
          <w:ilvl w:val="0"/>
          <w:numId w:val="2"/>
        </w:numPr>
      </w:pPr>
      <w:r w:rsidRPr="00771438">
        <w:t>Közvetlen banki átutalás</w:t>
      </w:r>
    </w:p>
    <w:p w:rsidR="008B2FB5" w:rsidRPr="008B2FB5" w:rsidRDefault="008B2FB5" w:rsidP="008B2FB5">
      <w:pPr>
        <w:rPr>
          <w:b/>
          <w:bCs/>
        </w:rPr>
      </w:pPr>
      <w:r w:rsidRPr="008B2FB5">
        <w:rPr>
          <w:b/>
          <w:bCs/>
        </w:rPr>
        <w:t>§ 8 Az Ön szerződéstől való elállási joga</w:t>
      </w:r>
    </w:p>
    <w:p w:rsidR="008B2FB5" w:rsidRPr="008B2FB5" w:rsidRDefault="008B2FB5" w:rsidP="008B2FB5">
      <w:r w:rsidRPr="008B2FB5">
        <w:rPr>
          <w:b/>
          <w:bCs/>
        </w:rPr>
        <w:t>8.1 A jog alapján Önt megillető elállási jog</w:t>
      </w:r>
    </w:p>
    <w:p w:rsidR="008B2FB5" w:rsidRPr="008B2FB5" w:rsidRDefault="008B2FB5" w:rsidP="008B2FB5">
      <w:r w:rsidRPr="008B2FB5">
        <w:rPr>
          <w:b/>
          <w:bCs/>
        </w:rPr>
        <w:t>Elállási nyilatkozat</w:t>
      </w:r>
    </w:p>
    <w:p w:rsidR="008B2FB5" w:rsidRPr="008B2FB5" w:rsidRDefault="008B2FB5" w:rsidP="008B2FB5">
      <w:r w:rsidRPr="008B2FB5">
        <w:rPr>
          <w:b/>
          <w:bCs/>
        </w:rPr>
        <w:t>Elállási jog</w:t>
      </w:r>
    </w:p>
    <w:p w:rsidR="008B2FB5" w:rsidRPr="008B2FB5" w:rsidRDefault="008B2FB5" w:rsidP="008B2FB5">
      <w:r w:rsidRPr="008B2FB5">
        <w:t>Ön 14 napon belül jogosult indoklás nélkül elállni ettől a szerződéstől. Az elállási határidő attól a naptól számított 14 nap elteltével jár le, amelyen Ön vagy az Ön által megjelölt, a fuvarozótól eltérő harmadik személy a terméket átveszi. Ha Ön elállási jogával élni kíván, elállási szándékát tartalmazó egyértelmű nyilatkozatát köteles eljuttatni hozzánk (postai levélben vagy e-mailben). Ebből a célból felhasználhatja a mellékelt elállási nyilatkozatot, de ez nem kötelező. Ön határidőben gyakorolja elállási jogát, ha a fent megjelölt határidő lejárta előtt elküldi elállási nyilatkozatát.</w:t>
      </w:r>
    </w:p>
    <w:p w:rsidR="008B2FB5" w:rsidRPr="009B1607" w:rsidRDefault="004C4158" w:rsidP="008B2FB5">
      <w:pPr>
        <w:rPr>
          <w:b/>
        </w:rPr>
      </w:pPr>
      <w:r w:rsidRPr="009B1607">
        <w:rPr>
          <w:b/>
        </w:rPr>
        <w:t>ACTIVETENDER</w:t>
      </w:r>
      <w:r w:rsidR="008B2FB5" w:rsidRPr="009B1607">
        <w:rPr>
          <w:b/>
        </w:rPr>
        <w:t xml:space="preserve"> </w:t>
      </w:r>
      <w:proofErr w:type="spellStart"/>
      <w:r w:rsidRPr="009B1607">
        <w:rPr>
          <w:b/>
        </w:rPr>
        <w:t>Webshop</w:t>
      </w:r>
      <w:proofErr w:type="spellEnd"/>
      <w:r w:rsidR="008B2FB5" w:rsidRPr="009B1607">
        <w:rPr>
          <w:b/>
        </w:rPr>
        <w:t xml:space="preserve">, </w:t>
      </w:r>
      <w:r w:rsidR="009B1607" w:rsidRPr="009B1607">
        <w:rPr>
          <w:b/>
        </w:rPr>
        <w:t>Zalaszentmihály, Kossuth utca 22.</w:t>
      </w:r>
    </w:p>
    <w:p w:rsidR="008B2FB5" w:rsidRPr="008B2FB5" w:rsidRDefault="008B2FB5" w:rsidP="009B1607">
      <w:pPr>
        <w:spacing w:after="0"/>
      </w:pPr>
      <w:r w:rsidRPr="008B2FB5">
        <w:t>Telefonszám:</w:t>
      </w:r>
      <w:r w:rsidR="009B1607">
        <w:t xml:space="preserve"> +36-20-292-7260</w:t>
      </w:r>
    </w:p>
    <w:p w:rsidR="008B2FB5" w:rsidRDefault="008B2FB5" w:rsidP="009B1607">
      <w:pPr>
        <w:spacing w:after="0"/>
        <w:rPr>
          <w:lang w:val="en-GB"/>
        </w:rPr>
      </w:pPr>
      <w:proofErr w:type="spellStart"/>
      <w:r w:rsidRPr="008B2FB5">
        <w:t>E-Mail</w:t>
      </w:r>
      <w:proofErr w:type="spellEnd"/>
      <w:r w:rsidRPr="008B2FB5">
        <w:t>: </w:t>
      </w:r>
      <w:hyperlink r:id="rId7" w:history="1">
        <w:r w:rsidR="009B1607" w:rsidRPr="00157A94">
          <w:rPr>
            <w:rStyle w:val="Hiperhivatkozs"/>
            <w:lang w:val="en-GB"/>
          </w:rPr>
          <w:t>info@activetender.hu</w:t>
        </w:r>
      </w:hyperlink>
    </w:p>
    <w:p w:rsidR="009B1607" w:rsidRPr="008B2FB5" w:rsidRDefault="009B1607" w:rsidP="009B1607">
      <w:pPr>
        <w:spacing w:after="0"/>
      </w:pPr>
    </w:p>
    <w:p w:rsidR="008B2FB5" w:rsidRPr="008B2FB5" w:rsidRDefault="008B2FB5" w:rsidP="008B2FB5">
      <w:r w:rsidRPr="008B2FB5">
        <w:rPr>
          <w:b/>
          <w:bCs/>
        </w:rPr>
        <w:t>Az elállás joghatásai</w:t>
      </w:r>
    </w:p>
    <w:p w:rsidR="008B2FB5" w:rsidRPr="008B2FB5" w:rsidRDefault="008B2FB5" w:rsidP="008B2FB5">
      <w:r w:rsidRPr="008B2FB5">
        <w:t xml:space="preserve">Ha Ön eláll ettől a szerződéstől, haladéktalanul, de legkésőbb az Ön elállási nyilatkozatának kézhezvételétől számított 14 napon belül visszatérítjük az Ön által teljesített valamennyi ellenszolgáltatást, ideértve a fuvarozási költséget is (kivéve azokat a többletköltségeket, amelyek </w:t>
      </w:r>
      <w:proofErr w:type="gramStart"/>
      <w:r w:rsidRPr="008B2FB5">
        <w:t>amiatt</w:t>
      </w:r>
      <w:proofErr w:type="gramEnd"/>
      <w:r w:rsidRPr="008B2FB5">
        <w:t xml:space="preserve"> merültek fel, hogy Ön az általunk felkínált, legolcsóbb szokásos fuvarozási módtól eltérő fuvarozási módot választott.) A visszatérítés során az eredeti ügylet során alkalmazott fizetési móddal egyező fizetési módot alkalmazunk, kivéve, ha Ön más fizetési mód igénybevételéhez kifejezetten a hozzájárulását adja; e visszatérítési mód alkalmazásából kifolyólag Önt semmilyen többletköltség nem terheli. Mindaddig visszatarthatjuk a visszatérítés fizetését, amíg az árucikkek vissza nem érkeztek, vagy ha Ön, ha ez előbb történik, igazolta, hogy azokat visszaküldte. Ön köteles számunkra a terméket indokolatlan késedelem nélkül, de legkésőbb elállási nyilatkozatának közlésétől számított 14 napon belül visszaküldeni vagy átadni. A határidő betartottnak minősül, ha a 14 napos határidő letelte előtt elküldi a terméket. A termék visszaküldésének költségeit mi viseljük. Ön kizárólag akkor vonható felelősségre a termékben bekövetkezett értékcsökkenésért, ha az a termék jellegének, tulajdonságainak és működésének megállapításához szükséges használatot meghaladó használat miatt következett be.</w:t>
      </w:r>
    </w:p>
    <w:p w:rsidR="009B1607" w:rsidRDefault="009B1607" w:rsidP="008B2FB5">
      <w:r w:rsidRPr="009B1607">
        <w:lastRenderedPageBreak/>
        <w:t xml:space="preserve">ACTIVETENDER </w:t>
      </w:r>
      <w:proofErr w:type="spellStart"/>
      <w:r w:rsidRPr="009B1607">
        <w:t>Webshop</w:t>
      </w:r>
      <w:proofErr w:type="spellEnd"/>
      <w:r w:rsidRPr="009B1607">
        <w:br/>
        <w:t xml:space="preserve">1042 Budapest, </w:t>
      </w:r>
      <w:proofErr w:type="gramStart"/>
      <w:r w:rsidRPr="009B1607">
        <w:t>Árpád út</w:t>
      </w:r>
      <w:proofErr w:type="gramEnd"/>
      <w:r w:rsidRPr="009B1607">
        <w:t xml:space="preserve"> 48-50. 4.emelet 31.</w:t>
      </w:r>
    </w:p>
    <w:p w:rsidR="008B2FB5" w:rsidRPr="008B2FB5" w:rsidRDefault="008B2FB5" w:rsidP="008B2FB5">
      <w:r w:rsidRPr="008B2FB5">
        <w:t>***</w:t>
      </w:r>
    </w:p>
    <w:p w:rsidR="008B2FB5" w:rsidRPr="008B2FB5" w:rsidRDefault="008B2FB5" w:rsidP="008B2FB5">
      <w:r w:rsidRPr="008B2FB5">
        <w:rPr>
          <w:b/>
          <w:bCs/>
        </w:rPr>
        <w:t>Elállási nyilatkozatminta</w:t>
      </w:r>
    </w:p>
    <w:p w:rsidR="008B2FB5" w:rsidRPr="008B2FB5" w:rsidRDefault="008B2FB5" w:rsidP="008B2FB5">
      <w:r w:rsidRPr="008B2FB5">
        <w:t>Címzett:</w:t>
      </w:r>
      <w:r w:rsidRPr="008B2FB5">
        <w:br/>
      </w:r>
      <w:r w:rsidR="009B1607" w:rsidRPr="009B1607">
        <w:t xml:space="preserve">ACTIVETENDER </w:t>
      </w:r>
      <w:proofErr w:type="spellStart"/>
      <w:r w:rsidR="009B1607" w:rsidRPr="009B1607">
        <w:t>Webshop</w:t>
      </w:r>
      <w:proofErr w:type="spellEnd"/>
      <w:r w:rsidR="009B1607" w:rsidRPr="009B1607">
        <w:br/>
        <w:t xml:space="preserve">1042 Budapest, </w:t>
      </w:r>
      <w:proofErr w:type="gramStart"/>
      <w:r w:rsidR="009B1607" w:rsidRPr="009B1607">
        <w:t>Árpád út</w:t>
      </w:r>
      <w:proofErr w:type="gramEnd"/>
      <w:r w:rsidR="009B1607" w:rsidRPr="009B1607">
        <w:t xml:space="preserve"> 48-50. 4.emelet 31.</w:t>
      </w:r>
      <w:r w:rsidRPr="008B2FB5">
        <w:br/>
      </w:r>
      <w:proofErr w:type="spellStart"/>
      <w:r w:rsidRPr="008B2FB5">
        <w:t>E-Mail</w:t>
      </w:r>
      <w:proofErr w:type="spellEnd"/>
      <w:r w:rsidRPr="008B2FB5">
        <w:t>: </w:t>
      </w:r>
      <w:hyperlink r:id="rId8" w:history="1">
        <w:r w:rsidR="009B1607" w:rsidRPr="00157A94">
          <w:rPr>
            <w:rStyle w:val="Hiperhivatkozs"/>
          </w:rPr>
          <w:t>sinfo@activetender.hu</w:t>
        </w:r>
      </w:hyperlink>
    </w:p>
    <w:p w:rsidR="008B2FB5" w:rsidRPr="008B2FB5" w:rsidRDefault="008B2FB5" w:rsidP="008B2FB5">
      <w:r w:rsidRPr="008B2FB5">
        <w:t>Alulírott/</w:t>
      </w:r>
      <w:proofErr w:type="spellStart"/>
      <w:r w:rsidRPr="008B2FB5">
        <w:t>ak</w:t>
      </w:r>
      <w:proofErr w:type="spellEnd"/>
      <w:r w:rsidRPr="008B2FB5">
        <w:t xml:space="preserve"> kijelentem/kijelentjük, hogy gyakorlom/gyakoroljuk elállási jogomat/jogunkat az alábbi termék/</w:t>
      </w:r>
      <w:proofErr w:type="spellStart"/>
      <w:r w:rsidRPr="008B2FB5">
        <w:t>ek</w:t>
      </w:r>
      <w:proofErr w:type="spellEnd"/>
      <w:r w:rsidRPr="008B2FB5">
        <w:t xml:space="preserve"> adásvételére irányuló szerződés tekintetében: (*):</w:t>
      </w:r>
      <w:r w:rsidRPr="008B2FB5">
        <w:br/>
        <w:t>- (*) napján megrendelt / átvett (*)</w:t>
      </w:r>
      <w:r w:rsidRPr="008B2FB5">
        <w:br/>
        <w:t xml:space="preserve">- A </w:t>
      </w:r>
      <w:proofErr w:type="gramStart"/>
      <w:r w:rsidRPr="008B2FB5">
        <w:t>fogyasztó(</w:t>
      </w:r>
      <w:proofErr w:type="gramEnd"/>
      <w:r w:rsidRPr="008B2FB5">
        <w:t>k) neve</w:t>
      </w:r>
      <w:r w:rsidRPr="008B2FB5">
        <w:br/>
        <w:t>- A fogyasztó(k) címe:</w:t>
      </w:r>
      <w:r w:rsidRPr="008B2FB5">
        <w:br/>
        <w:t>- A fogyasztó(k) aláírása (csak abban az esetben, ha a nyilatkozatot papíron küldik)</w:t>
      </w:r>
      <w:r w:rsidRPr="008B2FB5">
        <w:br/>
        <w:t>- Keltezés</w:t>
      </w:r>
    </w:p>
    <w:p w:rsidR="008B2FB5" w:rsidRPr="008B2FB5" w:rsidRDefault="008B2FB5" w:rsidP="008B2FB5">
      <w:r w:rsidRPr="008B2FB5">
        <w:rPr>
          <w:i/>
          <w:iCs/>
        </w:rPr>
        <w:t>(*) A nem kívánt rész törlendő</w:t>
      </w:r>
    </w:p>
    <w:p w:rsidR="00AC3B72" w:rsidRDefault="008B2FB5">
      <w:r w:rsidRPr="008B2FB5">
        <w:t>Az elállási jog nem gyakorolható olyan szerződés esetén, amelynek a tárgya olyan termék szállítása, amelyek nem előre gyártottak, ha a vevő utasítása alapján vagy kifejezett kérésére állítottak elő, vagy olyan termék esetében, amelyet egyértelműen a fogyasztó személyére szabtak.</w:t>
      </w:r>
    </w:p>
    <w:p w:rsidR="008B2FB5" w:rsidRPr="008B2FB5" w:rsidRDefault="008B2FB5" w:rsidP="008B2FB5">
      <w:r w:rsidRPr="008B2FB5">
        <w:rPr>
          <w:b/>
          <w:bCs/>
        </w:rPr>
        <w:t xml:space="preserve">8.2 A </w:t>
      </w:r>
      <w:r w:rsidR="004C4158">
        <w:rPr>
          <w:b/>
          <w:bCs/>
        </w:rPr>
        <w:t>ACTIVETENDER</w:t>
      </w:r>
      <w:r w:rsidRPr="008B2FB5">
        <w:rPr>
          <w:b/>
          <w:bCs/>
        </w:rPr>
        <w:t xml:space="preserve"> által önkéntesen biztosított elállási jog (30 napos)</w:t>
      </w:r>
    </w:p>
    <w:p w:rsidR="008B2FB5" w:rsidRPr="008B2FB5" w:rsidRDefault="008B2FB5" w:rsidP="008B2FB5">
      <w:r w:rsidRPr="008B2FB5">
        <w:t xml:space="preserve">Az Önt jogszabályok alapján megillető elállási jogától függetlenül </w:t>
      </w:r>
      <w:proofErr w:type="gramStart"/>
      <w:r w:rsidRPr="008B2FB5">
        <w:t>a</w:t>
      </w:r>
      <w:proofErr w:type="gramEnd"/>
      <w:r w:rsidRPr="008B2FB5">
        <w:t xml:space="preserve"> </w:t>
      </w:r>
      <w:r w:rsidR="004C4158">
        <w:t>ACTIVETENDER</w:t>
      </w:r>
      <w:r w:rsidRPr="008B2FB5">
        <w:t xml:space="preserve"> felajánlja Önnek azt a további lehetőséget, hogy az </w:t>
      </w:r>
      <w:proofErr w:type="spellStart"/>
      <w:r w:rsidR="004C4158">
        <w:t>webshop</w:t>
      </w:r>
      <w:r w:rsidRPr="008B2FB5">
        <w:t>ban</w:t>
      </w:r>
      <w:proofErr w:type="spellEnd"/>
      <w:r w:rsidRPr="008B2FB5">
        <w:t xml:space="preserve"> vásárolt terméket visszaküldje. A termékeket 30 napon belül indokolás nélkül visszaküldheti, ha a termék hiánytalan, sérülésmentes és használatlan. A termék határidőn belül történt feladása esetén a határidőt megtartottnak kell tekinteni. Ez az önkéntesen biztosított elállási jog nem alkalmazható a fenti 4. § szerinti Személyre szabott termékekre.</w:t>
      </w:r>
    </w:p>
    <w:p w:rsidR="008B2FB5" w:rsidRPr="008B2FB5" w:rsidRDefault="008B2FB5" w:rsidP="008B2FB5">
      <w:r w:rsidRPr="008B2FB5">
        <w:t>A visszaküldésre szolgáló cím az alábbi:</w:t>
      </w:r>
    </w:p>
    <w:p w:rsidR="009B1607" w:rsidRDefault="004C4158" w:rsidP="008B2FB5">
      <w:r>
        <w:t>ACTIVETENDER</w:t>
      </w:r>
      <w:r w:rsidR="008B2FB5" w:rsidRPr="008B2FB5">
        <w:t xml:space="preserve"> </w:t>
      </w:r>
      <w:proofErr w:type="spellStart"/>
      <w:r>
        <w:t>Webshop</w:t>
      </w:r>
      <w:proofErr w:type="spellEnd"/>
      <w:r w:rsidR="008B2FB5" w:rsidRPr="008B2FB5">
        <w:br/>
      </w:r>
      <w:r w:rsidR="009B1607">
        <w:t xml:space="preserve">1042 Budapest, </w:t>
      </w:r>
      <w:proofErr w:type="gramStart"/>
      <w:r w:rsidR="009B1607">
        <w:t>Árpád út</w:t>
      </w:r>
      <w:proofErr w:type="gramEnd"/>
      <w:r w:rsidR="009B1607">
        <w:t xml:space="preserve"> 48-50. 4.emelet 31.</w:t>
      </w:r>
      <w:r w:rsidR="008B2FB5" w:rsidRPr="008B2FB5">
        <w:br/>
      </w:r>
    </w:p>
    <w:p w:rsidR="008B2FB5" w:rsidRPr="008B2FB5" w:rsidRDefault="008B2FB5" w:rsidP="008B2FB5">
      <w:r w:rsidRPr="008B2FB5">
        <w:t>A visszatérítés során az eredeti ügylet során alkalmazott fizetési móddal egyező fizetési módot alkalmazunk. A visszatérítés kapcsán Önt semmilyen többletköltség nem terheli.</w:t>
      </w:r>
    </w:p>
    <w:p w:rsidR="008B2FB5" w:rsidRPr="008B2FB5" w:rsidRDefault="008B2FB5" w:rsidP="008B2FB5">
      <w:r w:rsidRPr="008B2FB5">
        <w:t>Az árucikkek visszaérkezésétől számított 14 napon belül történik a visszatérítés.</w:t>
      </w:r>
    </w:p>
    <w:p w:rsidR="008B2FB5" w:rsidRPr="008B2FB5" w:rsidRDefault="008B2FB5" w:rsidP="008B2FB5">
      <w:r w:rsidRPr="008B2FB5">
        <w:t>Az Önt a jogszabály alapján megillető jogokat, illetve különösen a 8.1 pontban szabályozott elállási jogát az itt szabályozott önkéntesen biztosított elállási jog nem érinti.</w:t>
      </w:r>
    </w:p>
    <w:p w:rsidR="008B2FB5" w:rsidRPr="008B2FB5" w:rsidRDefault="008B2FB5" w:rsidP="008B2FB5">
      <w:pPr>
        <w:rPr>
          <w:b/>
          <w:bCs/>
        </w:rPr>
      </w:pPr>
      <w:r w:rsidRPr="008B2FB5">
        <w:rPr>
          <w:b/>
          <w:bCs/>
        </w:rPr>
        <w:t>§ 9 Az Önt a jogszabály alapján megillető jogok</w:t>
      </w:r>
    </w:p>
    <w:p w:rsidR="008B2FB5" w:rsidRPr="008B2FB5" w:rsidRDefault="008B2FB5" w:rsidP="008B2FB5">
      <w:r w:rsidRPr="008B2FB5">
        <w:lastRenderedPageBreak/>
        <w:t>Az Ön által jogszabály rendelkezései alapján gyakorolható szavatossági jogok a termékek tekintetében korlátozás nélkül megilletik Önt.</w:t>
      </w:r>
    </w:p>
    <w:p w:rsidR="008B2FB5" w:rsidRPr="008B2FB5" w:rsidRDefault="008B2FB5" w:rsidP="008B2FB5">
      <w:r w:rsidRPr="008B2FB5">
        <w:rPr>
          <w:b/>
          <w:bCs/>
        </w:rPr>
        <w:t>1. Kellékszavatosság</w:t>
      </w:r>
    </w:p>
    <w:p w:rsidR="008B2FB5" w:rsidRPr="008B2FB5" w:rsidRDefault="008B2FB5" w:rsidP="008B2FB5">
      <w:r w:rsidRPr="008B2FB5">
        <w:rPr>
          <w:b/>
          <w:bCs/>
        </w:rPr>
        <w:t>Milyen esetben élhet Ön a kellékszavatossági jogával?</w:t>
      </w:r>
    </w:p>
    <w:p w:rsidR="008B2FB5" w:rsidRPr="008B2FB5" w:rsidRDefault="008B2FB5" w:rsidP="008B2FB5">
      <w:r w:rsidRPr="008B2FB5">
        <w:t xml:space="preserve">A </w:t>
      </w:r>
      <w:r w:rsidR="004C4158">
        <w:t>ACTIVETENDER</w:t>
      </w:r>
      <w:r w:rsidR="009B1607">
        <w:t xml:space="preserve"> hibás teljesítése esetén az ACTIVETENDERREL</w:t>
      </w:r>
      <w:r w:rsidRPr="008B2FB5">
        <w:t xml:space="preserve"> szemben kellékszavatossági igényt érvényesíthet a Polgári Törvénykönyv szabályai szerint.</w:t>
      </w:r>
    </w:p>
    <w:p w:rsidR="008B2FB5" w:rsidRPr="008B2FB5" w:rsidRDefault="008B2FB5" w:rsidP="008B2FB5">
      <w:r w:rsidRPr="008B2FB5">
        <w:rPr>
          <w:b/>
          <w:bCs/>
        </w:rPr>
        <w:t xml:space="preserve">Milyen jogok illetik meg Önt kellékszavatossági igénye alapján? </w:t>
      </w:r>
    </w:p>
    <w:p w:rsidR="008B2FB5" w:rsidRPr="008B2FB5" w:rsidRDefault="008B2FB5" w:rsidP="008B2FB5">
      <w:r w:rsidRPr="008B2FB5">
        <w:t>Ön - választása szerint - az alábbi kellékszavatossági igényekkel élhet:</w:t>
      </w:r>
    </w:p>
    <w:p w:rsidR="008B2FB5" w:rsidRPr="008B2FB5" w:rsidRDefault="008B2FB5" w:rsidP="008B2FB5">
      <w:r w:rsidRPr="008B2FB5">
        <w:t xml:space="preserve">Kérhet kijavítást vagy kicserélést, kivéve, ha az ezek közül az Ön által választott igény teljesítése lehetetlen vagy </w:t>
      </w:r>
      <w:proofErr w:type="gramStart"/>
      <w:r w:rsidRPr="008B2FB5">
        <w:t>a</w:t>
      </w:r>
      <w:proofErr w:type="gramEnd"/>
      <w:r w:rsidRPr="008B2FB5">
        <w:t xml:space="preserve"> </w:t>
      </w:r>
      <w:r w:rsidR="004C4158">
        <w:t>ACTIVETENDER</w:t>
      </w:r>
      <w:r w:rsidRPr="008B2FB5">
        <w:t xml:space="preserve"> számára más igénye teljesítéséhez képest aránytalan többletköltséggel járna. Ha a kijavítást vagy a kicserélést nem kérte, illetve nem kérhette, úgy igényelheti az ellenszolgáltatás arányos leszállítását vagy a hibát </w:t>
      </w:r>
      <w:proofErr w:type="gramStart"/>
      <w:r w:rsidRPr="008B2FB5">
        <w:t>a</w:t>
      </w:r>
      <w:proofErr w:type="gramEnd"/>
      <w:r w:rsidRPr="008B2FB5">
        <w:t xml:space="preserve"> </w:t>
      </w:r>
      <w:r w:rsidR="004C4158">
        <w:t>ACTIVETENDER</w:t>
      </w:r>
      <w:r w:rsidRPr="008B2FB5">
        <w:t xml:space="preserve"> költségére Ön is kijavíthatja, illetve mással kijavíttathatja vagy - végső esetben - a szerződéstől is elállhat.</w:t>
      </w:r>
    </w:p>
    <w:p w:rsidR="008B2FB5" w:rsidRPr="008B2FB5" w:rsidRDefault="008B2FB5" w:rsidP="008B2FB5">
      <w:r w:rsidRPr="008B2FB5">
        <w:t xml:space="preserve">Választott kellékszavatossági jogáról egy másikra is áttérhet, az áttérés költségét azonban Ön viseli, kivéve, ha az indokolt volt, vagy arra </w:t>
      </w:r>
      <w:proofErr w:type="gramStart"/>
      <w:r w:rsidRPr="008B2FB5">
        <w:t>a</w:t>
      </w:r>
      <w:proofErr w:type="gramEnd"/>
      <w:r w:rsidRPr="008B2FB5">
        <w:t xml:space="preserve"> </w:t>
      </w:r>
      <w:r w:rsidR="004C4158">
        <w:t>ACTIVETENDER</w:t>
      </w:r>
      <w:r w:rsidRPr="008B2FB5">
        <w:t xml:space="preserve"> adott okot.</w:t>
      </w:r>
    </w:p>
    <w:p w:rsidR="008B2FB5" w:rsidRPr="008B2FB5" w:rsidRDefault="008B2FB5" w:rsidP="008B2FB5">
      <w:r w:rsidRPr="008B2FB5">
        <w:rPr>
          <w:b/>
          <w:bCs/>
        </w:rPr>
        <w:t xml:space="preserve">Milyen határidőben érvényesítheti Ön kellékszavatossági igényét? </w:t>
      </w:r>
    </w:p>
    <w:p w:rsidR="008B2FB5" w:rsidRPr="008B2FB5" w:rsidRDefault="008B2FB5" w:rsidP="008B2FB5">
      <w:r w:rsidRPr="008B2FB5">
        <w:t>Ön köteles a hibát annak felfedezése után haladéktalanul, de nem később, mint a hiba felfedezésétől számított kettő hónapon belül közölni. Ugyanakkor felhívom a figyelmét, hogy a szerződés teljesítésétől számított kétéves elévülési határidőn túl kellékszavatossági jogait már nem érvényesítheti.</w:t>
      </w:r>
    </w:p>
    <w:p w:rsidR="008B2FB5" w:rsidRPr="008B2FB5" w:rsidRDefault="008B2FB5" w:rsidP="008B2FB5">
      <w:r w:rsidRPr="008B2FB5">
        <w:rPr>
          <w:b/>
          <w:bCs/>
        </w:rPr>
        <w:t xml:space="preserve">Kivel szemben érvényesítheti kellékszavatossági igényét? </w:t>
      </w:r>
    </w:p>
    <w:p w:rsidR="008B2FB5" w:rsidRPr="008B2FB5" w:rsidRDefault="008B2FB5" w:rsidP="008B2FB5">
      <w:r w:rsidRPr="008B2FB5">
        <w:t>Ön a</w:t>
      </w:r>
      <w:r w:rsidR="009B1607">
        <w:t>z</w:t>
      </w:r>
      <w:r w:rsidRPr="008B2FB5">
        <w:t xml:space="preserve"> </w:t>
      </w:r>
      <w:proofErr w:type="spellStart"/>
      <w:r w:rsidR="009B1607">
        <w:t>ACTIVETENDER-re</w:t>
      </w:r>
      <w:r w:rsidRPr="008B2FB5">
        <w:t>l</w:t>
      </w:r>
      <w:proofErr w:type="spellEnd"/>
      <w:r w:rsidRPr="008B2FB5">
        <w:t xml:space="preserve"> szemben érvényesítheti kellékszavatossági igényét.</w:t>
      </w:r>
    </w:p>
    <w:p w:rsidR="008B2FB5" w:rsidRPr="008B2FB5" w:rsidRDefault="008B2FB5" w:rsidP="008B2FB5">
      <w:r w:rsidRPr="008B2FB5">
        <w:rPr>
          <w:b/>
          <w:bCs/>
        </w:rPr>
        <w:t xml:space="preserve">Milyen egyéb feltétele van kellékszavatossági jogai érvényesítésének? </w:t>
      </w:r>
    </w:p>
    <w:p w:rsidR="008B2FB5" w:rsidRPr="008B2FB5" w:rsidRDefault="008B2FB5" w:rsidP="008B2FB5">
      <w:r w:rsidRPr="008B2FB5">
        <w:t xml:space="preserve">A szállítástól számított hat hónapon belül a kellékszavatossági igénye érvényesítésének a hiba közlésén túl nincs egyéb feltétele, ha Ön igazolja, hogy a terméket, illetve a szolgáltatást </w:t>
      </w:r>
      <w:proofErr w:type="gramStart"/>
      <w:r w:rsidRPr="008B2FB5">
        <w:t>a</w:t>
      </w:r>
      <w:proofErr w:type="gramEnd"/>
      <w:r w:rsidRPr="008B2FB5">
        <w:t xml:space="preserve"> </w:t>
      </w:r>
      <w:r w:rsidR="009B1607">
        <w:t>ACTIVETENDER</w:t>
      </w:r>
      <w:r w:rsidRPr="008B2FB5">
        <w:t xml:space="preserve"> szállította vagy nyújtotta. A teljesítéstől számított hat hónap eltelte után azonban már Ön köteles bizonyítani, hogy az Ön által felismert hiba már a teljesítés időpontjában is megvolt.</w:t>
      </w:r>
    </w:p>
    <w:p w:rsidR="008B2FB5" w:rsidRPr="008B2FB5" w:rsidRDefault="008B2FB5" w:rsidP="008B2FB5">
      <w:r w:rsidRPr="008B2FB5">
        <w:rPr>
          <w:b/>
          <w:bCs/>
        </w:rPr>
        <w:t>2. Termékszavatosság</w:t>
      </w:r>
    </w:p>
    <w:p w:rsidR="008B2FB5" w:rsidRPr="008B2FB5" w:rsidRDefault="008B2FB5" w:rsidP="008B2FB5">
      <w:r w:rsidRPr="008B2FB5">
        <w:rPr>
          <w:b/>
          <w:bCs/>
        </w:rPr>
        <w:t>Milyen esetben élhet Ön a termékszavatossági jogával?</w:t>
      </w:r>
    </w:p>
    <w:p w:rsidR="008B2FB5" w:rsidRPr="008B2FB5" w:rsidRDefault="008B2FB5" w:rsidP="008B2FB5">
      <w:r w:rsidRPr="008B2FB5">
        <w:t>Ingó dolog (termék) hibája esetén Ön - választása szerint - az 1. pontban meghatározott jogát vagy termékszavatossági igényt érvényesíthet.</w:t>
      </w:r>
    </w:p>
    <w:p w:rsidR="008B2FB5" w:rsidRPr="008B2FB5" w:rsidRDefault="008B2FB5" w:rsidP="008B2FB5">
      <w:r w:rsidRPr="008B2FB5">
        <w:rPr>
          <w:b/>
          <w:bCs/>
        </w:rPr>
        <w:t xml:space="preserve">Milyen jogok illetik meg Önt termékszavatossági igénye alapján? </w:t>
      </w:r>
    </w:p>
    <w:p w:rsidR="008B2FB5" w:rsidRPr="008B2FB5" w:rsidRDefault="008B2FB5" w:rsidP="008B2FB5">
      <w:r w:rsidRPr="008B2FB5">
        <w:t>Termékszavatossági igényként Ön kizárólag a hibás termék kijavítását vagy kicserélését kérheti.</w:t>
      </w:r>
    </w:p>
    <w:p w:rsidR="008B2FB5" w:rsidRPr="008B2FB5" w:rsidRDefault="008B2FB5" w:rsidP="008B2FB5">
      <w:r w:rsidRPr="008B2FB5">
        <w:rPr>
          <w:b/>
          <w:bCs/>
        </w:rPr>
        <w:lastRenderedPageBreak/>
        <w:t xml:space="preserve">Milyen esetben minősül a termék hibásnak? </w:t>
      </w:r>
    </w:p>
    <w:p w:rsidR="008B2FB5" w:rsidRPr="008B2FB5" w:rsidRDefault="008B2FB5" w:rsidP="008B2FB5">
      <w:r w:rsidRPr="008B2FB5">
        <w:t xml:space="preserve">A termék akkor hibás, ha az nem felel meg a forgalomba hozatalakor hatályos minőségi követelményeknek vagy pedig, ha nem rendelkezik </w:t>
      </w:r>
      <w:proofErr w:type="gramStart"/>
      <w:r w:rsidRPr="008B2FB5">
        <w:t>a</w:t>
      </w:r>
      <w:proofErr w:type="gramEnd"/>
      <w:r w:rsidRPr="008B2FB5">
        <w:t xml:space="preserve"> </w:t>
      </w:r>
      <w:r w:rsidR="004C4158">
        <w:t>ACTIVETENDER</w:t>
      </w:r>
      <w:r w:rsidRPr="008B2FB5">
        <w:t xml:space="preserve"> által adott leírásban szereplő tulajdonságokkal.</w:t>
      </w:r>
    </w:p>
    <w:p w:rsidR="008B2FB5" w:rsidRPr="008B2FB5" w:rsidRDefault="008B2FB5" w:rsidP="008B2FB5">
      <w:r w:rsidRPr="008B2FB5">
        <w:rPr>
          <w:b/>
          <w:bCs/>
        </w:rPr>
        <w:t xml:space="preserve">Milyen határidőben érvényesítheti Ön termékszavatossági igényét? </w:t>
      </w:r>
    </w:p>
    <w:p w:rsidR="008B2FB5" w:rsidRPr="008B2FB5" w:rsidRDefault="008B2FB5" w:rsidP="008B2FB5">
      <w:r w:rsidRPr="008B2FB5">
        <w:t xml:space="preserve">Termékszavatossági igényét Ön a termék </w:t>
      </w:r>
      <w:r w:rsidR="004C4158">
        <w:t>ACTIVETENDER</w:t>
      </w:r>
      <w:r w:rsidRPr="008B2FB5">
        <w:t xml:space="preserve"> általi forgalomba hozatalától számított két éven belül érvényesítheti. E határidő elteltével e jogosultságát elveszti.</w:t>
      </w:r>
    </w:p>
    <w:p w:rsidR="008B2FB5" w:rsidRPr="008B2FB5" w:rsidRDefault="008B2FB5" w:rsidP="008B2FB5">
      <w:r w:rsidRPr="008B2FB5">
        <w:rPr>
          <w:b/>
          <w:bCs/>
        </w:rPr>
        <w:t xml:space="preserve">Kivel szemben és milyen egyéb feltétellel érvényesítheti termékszavatossági igényét? </w:t>
      </w:r>
    </w:p>
    <w:p w:rsidR="008B2FB5" w:rsidRPr="008B2FB5" w:rsidRDefault="008B2FB5" w:rsidP="008B2FB5">
      <w:r w:rsidRPr="008B2FB5">
        <w:t xml:space="preserve">Termékszavatossági igényét </w:t>
      </w:r>
      <w:r w:rsidR="009B1607">
        <w:t xml:space="preserve">az </w:t>
      </w:r>
      <w:proofErr w:type="spellStart"/>
      <w:r w:rsidR="009B1607">
        <w:t>ACTIVETENDE-rel</w:t>
      </w:r>
      <w:proofErr w:type="spellEnd"/>
      <w:r w:rsidRPr="008B2FB5">
        <w:t xml:space="preserve"> szemben gyakorolhatja. A termék hibáját termékszavatossági igény érvényesítése esetén Önnek kell bizonyítania.</w:t>
      </w:r>
    </w:p>
    <w:p w:rsidR="008B2FB5" w:rsidRPr="008B2FB5" w:rsidRDefault="008B2FB5" w:rsidP="008B2FB5">
      <w:proofErr w:type="gramStart"/>
      <w:r w:rsidRPr="008B2FB5">
        <w:rPr>
          <w:b/>
          <w:bCs/>
        </w:rPr>
        <w:t>A</w:t>
      </w:r>
      <w:proofErr w:type="gramEnd"/>
      <w:r w:rsidRPr="008B2FB5">
        <w:rPr>
          <w:b/>
          <w:bCs/>
        </w:rPr>
        <w:t xml:space="preserve"> </w:t>
      </w:r>
      <w:r w:rsidR="004C4158">
        <w:rPr>
          <w:b/>
          <w:bCs/>
        </w:rPr>
        <w:t>ACTIVETENDER</w:t>
      </w:r>
      <w:r w:rsidRPr="008B2FB5">
        <w:rPr>
          <w:b/>
          <w:bCs/>
        </w:rPr>
        <w:t xml:space="preserve"> milyen esetben mentesül a termékszavatossági kötelezettsége alól? </w:t>
      </w:r>
    </w:p>
    <w:p w:rsidR="008B2FB5" w:rsidRPr="008B2FB5" w:rsidRDefault="008B2FB5" w:rsidP="008B2FB5">
      <w:proofErr w:type="gramStart"/>
      <w:r w:rsidRPr="008B2FB5">
        <w:t>A</w:t>
      </w:r>
      <w:proofErr w:type="gramEnd"/>
      <w:r w:rsidRPr="008B2FB5">
        <w:t xml:space="preserve"> </w:t>
      </w:r>
      <w:r w:rsidR="004C4158">
        <w:t>ACTIVETENDER</w:t>
      </w:r>
      <w:r w:rsidRPr="008B2FB5">
        <w:t xml:space="preserve"> kizárólag akkor mentesül termékszavatossági kötelezettsége alól, ha bizonyítani tudja, hogy</w:t>
      </w:r>
    </w:p>
    <w:p w:rsidR="008B2FB5" w:rsidRPr="008B2FB5" w:rsidRDefault="008B2FB5" w:rsidP="008B2FB5">
      <w:pPr>
        <w:numPr>
          <w:ilvl w:val="0"/>
          <w:numId w:val="3"/>
        </w:numPr>
      </w:pPr>
      <w:r w:rsidRPr="008B2FB5">
        <w:t>a terméket nem az üzleti tevékenysége körében hozta forgalomba, vagy</w:t>
      </w:r>
    </w:p>
    <w:p w:rsidR="008B2FB5" w:rsidRPr="008B2FB5" w:rsidRDefault="008B2FB5" w:rsidP="008B2FB5">
      <w:pPr>
        <w:numPr>
          <w:ilvl w:val="0"/>
          <w:numId w:val="3"/>
        </w:numPr>
      </w:pPr>
      <w:r w:rsidRPr="008B2FB5">
        <w:t>a hiba a tudomány és a technika állása szerint a forgalomba hozatal időpontjában nem volt felismerhető vagy</w:t>
      </w:r>
    </w:p>
    <w:p w:rsidR="008B2FB5" w:rsidRPr="008B2FB5" w:rsidRDefault="008B2FB5" w:rsidP="008B2FB5">
      <w:pPr>
        <w:numPr>
          <w:ilvl w:val="0"/>
          <w:numId w:val="3"/>
        </w:numPr>
      </w:pPr>
      <w:r w:rsidRPr="008B2FB5">
        <w:t>a termék hibája jogszabály vagy kötelező hatósági előírás alkalmazásából ered.</w:t>
      </w:r>
    </w:p>
    <w:p w:rsidR="008B2FB5" w:rsidRPr="008B2FB5" w:rsidRDefault="009B1607" w:rsidP="008B2FB5">
      <w:r>
        <w:t xml:space="preserve">Az </w:t>
      </w:r>
      <w:proofErr w:type="spellStart"/>
      <w:r>
        <w:t>ACTIVETENDER-nek</w:t>
      </w:r>
      <w:proofErr w:type="spellEnd"/>
      <w:r w:rsidR="008B2FB5" w:rsidRPr="008B2FB5">
        <w:t xml:space="preserve"> a mentesüléshez elegendő egy okot bizonyítania.</w:t>
      </w:r>
    </w:p>
    <w:p w:rsidR="008B2FB5" w:rsidRPr="008B2FB5" w:rsidRDefault="008B2FB5" w:rsidP="008B2FB5">
      <w:r w:rsidRPr="008B2FB5">
        <w:t>Felhívom figyelmét, hogy ugyanazon hiba miatt kellékszavatossági és termékszavatossági igényt egyszerre, egymással párhuzamosan nem érvényesíthet. Termékszavatossági igényének eredményes érvényesítése esetén azonban a kicserélt termékre, illetve kijavított részre vonatkozó kellékszavatossági igényét a gyártóval szemben érvényesítheti.</w:t>
      </w:r>
    </w:p>
    <w:p w:rsidR="008B2FB5" w:rsidRPr="008B2FB5" w:rsidRDefault="008B2FB5" w:rsidP="008B2FB5">
      <w:r w:rsidRPr="008B2FB5">
        <w:t>Bármely igényét az alábbi címre küldheti:</w:t>
      </w:r>
    </w:p>
    <w:p w:rsidR="009B1607" w:rsidRDefault="009B1607" w:rsidP="009B1607">
      <w:pPr>
        <w:spacing w:after="0"/>
      </w:pPr>
      <w:r w:rsidRPr="009B1607">
        <w:t xml:space="preserve">ACTIVETENDER </w:t>
      </w:r>
      <w:proofErr w:type="spellStart"/>
      <w:r w:rsidRPr="009B1607">
        <w:t>Webshop</w:t>
      </w:r>
      <w:proofErr w:type="spellEnd"/>
      <w:r w:rsidRPr="009B1607">
        <w:br/>
        <w:t xml:space="preserve">1042 Budapest, </w:t>
      </w:r>
      <w:proofErr w:type="gramStart"/>
      <w:r w:rsidRPr="009B1607">
        <w:t>Árpád út</w:t>
      </w:r>
      <w:proofErr w:type="gramEnd"/>
      <w:r w:rsidRPr="009B1607">
        <w:t xml:space="preserve"> 48-50. 4.emelet 31.</w:t>
      </w:r>
      <w:r>
        <w:br/>
        <w:t>Telefon: (+36) 20 393 7360</w:t>
      </w:r>
    </w:p>
    <w:p w:rsidR="008B2FB5" w:rsidRDefault="008B2FB5" w:rsidP="009B1607">
      <w:pPr>
        <w:spacing w:after="0"/>
      </w:pPr>
      <w:r w:rsidRPr="008B2FB5">
        <w:t xml:space="preserve"> </w:t>
      </w:r>
      <w:proofErr w:type="spellStart"/>
      <w:r w:rsidRPr="008B2FB5">
        <w:t>E-Mail</w:t>
      </w:r>
      <w:proofErr w:type="spellEnd"/>
      <w:r w:rsidRPr="008B2FB5">
        <w:t>: </w:t>
      </w:r>
      <w:hyperlink r:id="rId9" w:history="1">
        <w:r w:rsidR="009B1607" w:rsidRPr="00157A94">
          <w:rPr>
            <w:rStyle w:val="Hiperhivatkozs"/>
          </w:rPr>
          <w:t>info@activetender.hu</w:t>
        </w:r>
      </w:hyperlink>
    </w:p>
    <w:p w:rsidR="009B1607" w:rsidRDefault="009B1607" w:rsidP="009B1607">
      <w:pPr>
        <w:spacing w:after="0"/>
      </w:pPr>
    </w:p>
    <w:p w:rsidR="008B2FB5" w:rsidRPr="008B2FB5" w:rsidRDefault="008B2FB5" w:rsidP="009B1607">
      <w:pPr>
        <w:spacing w:after="0"/>
        <w:rPr>
          <w:b/>
          <w:bCs/>
        </w:rPr>
      </w:pPr>
      <w:r w:rsidRPr="008B2FB5">
        <w:rPr>
          <w:b/>
          <w:bCs/>
        </w:rPr>
        <w:t>§ 10 Adatvédelmi Szabályzat</w:t>
      </w:r>
    </w:p>
    <w:p w:rsidR="008B2FB5" w:rsidRPr="008B2FB5" w:rsidRDefault="008B2FB5" w:rsidP="008B2FB5">
      <w:proofErr w:type="gramStart"/>
      <w:r w:rsidRPr="008B2FB5">
        <w:t>A</w:t>
      </w:r>
      <w:proofErr w:type="gramEnd"/>
      <w:r w:rsidRPr="008B2FB5">
        <w:t xml:space="preserve"> </w:t>
      </w:r>
      <w:r w:rsidR="004C4158">
        <w:t>ACTIVETENDER</w:t>
      </w:r>
      <w:r w:rsidRPr="008B2FB5">
        <w:t xml:space="preserve"> minden személyes adatot bizalmasan, az adatvédelmi jogszabályoknak megfelelően kezel. Az adatvédelemre vonatkozó további információkért kérjük, tekintse meg az </w:t>
      </w:r>
      <w:hyperlink r:id="rId10" w:history="1">
        <w:r w:rsidRPr="008B2FB5">
          <w:rPr>
            <w:rStyle w:val="Hiperhivatkozs"/>
          </w:rPr>
          <w:t>Adatvédelmi Szabályzatot</w:t>
        </w:r>
      </w:hyperlink>
      <w:r w:rsidRPr="008B2FB5">
        <w:t>. Az Adatvédelmi Szabályzat a jelen Általános Szerződési Feltételek elválaszthatatlan részét képezi.</w:t>
      </w:r>
    </w:p>
    <w:p w:rsidR="009B1607" w:rsidRPr="009B1607" w:rsidRDefault="009B1607" w:rsidP="009B1607">
      <w:pPr>
        <w:spacing w:after="0"/>
        <w:rPr>
          <w:b/>
          <w:bCs/>
        </w:rPr>
      </w:pPr>
      <w:r>
        <w:rPr>
          <w:b/>
          <w:bCs/>
        </w:rPr>
        <w:t>§ 11</w:t>
      </w:r>
      <w:r w:rsidRPr="009B1607">
        <w:rPr>
          <w:b/>
          <w:bCs/>
        </w:rPr>
        <w:t> Irányadó jog, jogviták</w:t>
      </w:r>
    </w:p>
    <w:p w:rsidR="009B1607" w:rsidRPr="009B1607" w:rsidRDefault="009B1607" w:rsidP="009B1607">
      <w:pPr>
        <w:spacing w:after="0"/>
        <w:rPr>
          <w:bCs/>
        </w:rPr>
      </w:pPr>
      <w:r w:rsidRPr="009B1607">
        <w:rPr>
          <w:bCs/>
        </w:rPr>
        <w:lastRenderedPageBreak/>
        <w:t>11.1 Szerződő Felek kijelentik, hogy jelen szerződési feltételekből eredő jogok gyakorlása és a kötelezettségek teljesítése során a jóhiszeműség és tisztesség követelményének megfelelően, kölcsönösen együttműködve járnak el.</w:t>
      </w:r>
    </w:p>
    <w:p w:rsidR="009B1607" w:rsidRPr="009B1607" w:rsidRDefault="009B1607" w:rsidP="009B1607">
      <w:pPr>
        <w:spacing w:after="0"/>
        <w:rPr>
          <w:bCs/>
        </w:rPr>
      </w:pPr>
      <w:r w:rsidRPr="009B1607">
        <w:rPr>
          <w:bCs/>
        </w:rPr>
        <w:t>11.2 A szerződő felek kölcsönösen együttműködnek annak érdekében, hogy az esetleges vitás kérdéseket peren kívül, tárgyalásos úton a legrövidebb idő alatt és a legkevesebb költséggel rendezzék. Amennyiben ez nem vezet eredményre, szerződő felek a magyarországi Pesti Központi Kerületi Bíróság, illetve a Fővárosi Törvényszék illetékességét kötik ki a jogvita bírósági úton történő rendezésére.</w:t>
      </w:r>
    </w:p>
    <w:p w:rsidR="009B1607" w:rsidRPr="009B1607" w:rsidRDefault="009B1607" w:rsidP="009B1607">
      <w:pPr>
        <w:rPr>
          <w:bCs/>
        </w:rPr>
      </w:pPr>
      <w:r w:rsidRPr="009B1607">
        <w:rPr>
          <w:bCs/>
        </w:rPr>
        <w:t xml:space="preserve">11.3 </w:t>
      </w:r>
      <w:proofErr w:type="spellStart"/>
      <w:r w:rsidR="004E2C68">
        <w:rPr>
          <w:bCs/>
        </w:rPr>
        <w:t>ACTIVETENDER-t</w:t>
      </w:r>
      <w:proofErr w:type="spellEnd"/>
      <w:r w:rsidR="004E2C68">
        <w:rPr>
          <w:bCs/>
        </w:rPr>
        <w:t xml:space="preserve"> </w:t>
      </w:r>
      <w:r w:rsidRPr="009B1607">
        <w:rPr>
          <w:bCs/>
        </w:rPr>
        <w:t xml:space="preserve">jogszabály alapján szerződéskötési kötelezettség nem terheli. Szabadon dönt a Felhasználó regisztrációjának, megrendelésének befogadásáról vagy visszautasításáról. A visszautasításból, illetve a szolgáltatás kieséséből vagy megszűnéséből adódó károkért való felelősségét </w:t>
      </w:r>
      <w:r w:rsidR="004E2C68">
        <w:rPr>
          <w:bCs/>
        </w:rPr>
        <w:t>ACTIVETENDER</w:t>
      </w:r>
      <w:r w:rsidRPr="009B1607">
        <w:rPr>
          <w:bCs/>
        </w:rPr>
        <w:t xml:space="preserve"> kizárja.</w:t>
      </w:r>
    </w:p>
    <w:p w:rsidR="008B2FB5" w:rsidRPr="009B1607" w:rsidRDefault="009B1607" w:rsidP="009B1607">
      <w:r w:rsidRPr="009B1607">
        <w:rPr>
          <w:bCs/>
        </w:rPr>
        <w:t xml:space="preserve">11.4 Jelen szerződési feltételekben nem rendezett kérdések tekintetében a Polgári Törvénykönyvről szóló 2013. évi V. törvény, az elektronikus kereskedelmi szolgáltatások, valamint az információs társadalommal összefüggő szolgáltatások egyes kérdéseiről szóló 2001. évi CVIII. törvény, a fogyasztó és a vállalkozás közötti szerződések részletes szabályairól szóló 45/2014. (II. 26.) Korm. rendelet és az információs önrendelkezési jogról és az információszabadságról szóló 2011. évi CXII. törvényrendelkezései irányadók. </w:t>
      </w:r>
    </w:p>
    <w:p w:rsidR="008B2FB5" w:rsidRPr="008B2FB5" w:rsidRDefault="008B2FB5" w:rsidP="008B2FB5">
      <w:pPr>
        <w:rPr>
          <w:b/>
          <w:bCs/>
        </w:rPr>
      </w:pPr>
      <w:r w:rsidRPr="008B2FB5">
        <w:rPr>
          <w:b/>
          <w:bCs/>
        </w:rPr>
        <w:t>§ 12 Magatartási kódexek</w:t>
      </w:r>
    </w:p>
    <w:p w:rsidR="008B2FB5" w:rsidRPr="008B2FB5" w:rsidRDefault="008B2FB5" w:rsidP="008B2FB5">
      <w:r w:rsidRPr="008B2FB5">
        <w:t xml:space="preserve">A </w:t>
      </w:r>
      <w:r w:rsidR="004C4158">
        <w:t>ACTIVETENDER</w:t>
      </w:r>
      <w:r w:rsidRPr="008B2FB5">
        <w:t xml:space="preserve"> nem veti alá magát magatartási kódex rendelkezéseinek.</w:t>
      </w:r>
    </w:p>
    <w:p w:rsidR="004E2C68" w:rsidRPr="004E2C68" w:rsidRDefault="004E2C68" w:rsidP="004E2C68">
      <w:pPr>
        <w:rPr>
          <w:b/>
          <w:bCs/>
        </w:rPr>
      </w:pPr>
      <w:r w:rsidRPr="004E2C68">
        <w:rPr>
          <w:b/>
          <w:bCs/>
        </w:rPr>
        <w:t>§ 12 Panasz, ACTIVETENDER feletti felügyelet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12.1. Panasz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 xml:space="preserve">12.1.1 Felhasználó </w:t>
      </w:r>
      <w:proofErr w:type="gramStart"/>
      <w:r w:rsidRPr="004E2C68">
        <w:rPr>
          <w:bCs/>
        </w:rPr>
        <w:t>a</w:t>
      </w:r>
      <w:proofErr w:type="gramEnd"/>
      <w:r w:rsidRPr="004E2C68">
        <w:rPr>
          <w:bCs/>
        </w:rPr>
        <w:t xml:space="preserve"> </w:t>
      </w:r>
      <w:r>
        <w:rPr>
          <w:bCs/>
        </w:rPr>
        <w:t>ACTIVETENDER</w:t>
      </w:r>
      <w:r w:rsidRPr="004E2C68">
        <w:rPr>
          <w:bCs/>
        </w:rPr>
        <w:t xml:space="preserve"> szolgáltatására, ta</w:t>
      </w:r>
      <w:r>
        <w:rPr>
          <w:bCs/>
        </w:rPr>
        <w:t xml:space="preserve">gjának, alkalmazottjának vagy az ACTIVETENDER </w:t>
      </w:r>
      <w:r w:rsidRPr="004E2C68">
        <w:rPr>
          <w:bCs/>
        </w:rPr>
        <w:t>érdekében vagy javára eljáró személynek az áru fogyasztók részére történő forgalmazásával, értékesítésével közvetlen kapcsolatban álló magatartására, tevékenységére vagy mulasztására, az áru minőségére vonatkozó panaszával levélben, telefonon és e</w:t>
      </w:r>
      <w:r>
        <w:rPr>
          <w:bCs/>
        </w:rPr>
        <w:t xml:space="preserve">lektronikus levélben fordulhat </w:t>
      </w:r>
      <w:r w:rsidRPr="004E2C68">
        <w:rPr>
          <w:bCs/>
        </w:rPr>
        <w:t xml:space="preserve"> ACTIVETENDER az alábbi elérhetőségeken:</w:t>
      </w:r>
    </w:p>
    <w:p w:rsidR="004E2C68" w:rsidRPr="004E2C68" w:rsidRDefault="004E2C68" w:rsidP="004E2C68">
      <w:pPr>
        <w:spacing w:after="0"/>
        <w:rPr>
          <w:bCs/>
        </w:rPr>
      </w:pPr>
      <w:r w:rsidRPr="004E2C68">
        <w:rPr>
          <w:bCs/>
        </w:rPr>
        <w:t xml:space="preserve">ACTIVETENDER </w:t>
      </w:r>
      <w:proofErr w:type="spellStart"/>
      <w:r w:rsidRPr="004E2C68">
        <w:rPr>
          <w:bCs/>
        </w:rPr>
        <w:t>Webshop</w:t>
      </w:r>
      <w:proofErr w:type="spellEnd"/>
      <w:r w:rsidRPr="004E2C68">
        <w:rPr>
          <w:bCs/>
        </w:rPr>
        <w:br/>
        <w:t xml:space="preserve">1042 Budapest, </w:t>
      </w:r>
      <w:proofErr w:type="gramStart"/>
      <w:r w:rsidRPr="004E2C68">
        <w:rPr>
          <w:bCs/>
        </w:rPr>
        <w:t>Árpád út</w:t>
      </w:r>
      <w:proofErr w:type="gramEnd"/>
      <w:r w:rsidRPr="004E2C68">
        <w:rPr>
          <w:bCs/>
        </w:rPr>
        <w:t xml:space="preserve"> 48-50. 4.emelet 31.</w:t>
      </w:r>
      <w:r w:rsidRPr="004E2C68">
        <w:rPr>
          <w:bCs/>
        </w:rPr>
        <w:br/>
        <w:t>Telefon: (+36) 20 393 7360</w:t>
      </w:r>
    </w:p>
    <w:p w:rsidR="004E2C68" w:rsidRPr="004E2C68" w:rsidRDefault="004E2C68" w:rsidP="004E2C68">
      <w:pPr>
        <w:spacing w:after="0"/>
        <w:rPr>
          <w:bCs/>
        </w:rPr>
      </w:pPr>
      <w:r w:rsidRPr="004E2C68">
        <w:rPr>
          <w:bCs/>
        </w:rPr>
        <w:t xml:space="preserve"> </w:t>
      </w:r>
      <w:proofErr w:type="spellStart"/>
      <w:r w:rsidRPr="004E2C68">
        <w:rPr>
          <w:bCs/>
        </w:rPr>
        <w:t>E-Mail</w:t>
      </w:r>
      <w:proofErr w:type="spellEnd"/>
      <w:r w:rsidRPr="004E2C68">
        <w:rPr>
          <w:bCs/>
        </w:rPr>
        <w:t>: </w:t>
      </w:r>
      <w:hyperlink r:id="rId11" w:history="1">
        <w:r w:rsidRPr="004E2C68">
          <w:rPr>
            <w:rStyle w:val="Hiperhivatkozs"/>
            <w:bCs/>
          </w:rPr>
          <w:t>info@activetender.hu</w:t>
        </w:r>
      </w:hyperlink>
    </w:p>
    <w:p w:rsidR="004E2C68" w:rsidRPr="004E2C68" w:rsidRDefault="004E2C68" w:rsidP="004E2C68">
      <w:pPr>
        <w:spacing w:after="0"/>
        <w:rPr>
          <w:bCs/>
        </w:rPr>
      </w:pPr>
    </w:p>
    <w:p w:rsidR="004E2C68" w:rsidRDefault="004E2C68" w:rsidP="004E2C68">
      <w:pPr>
        <w:spacing w:after="0"/>
        <w:rPr>
          <w:bCs/>
        </w:rPr>
      </w:pPr>
      <w:r w:rsidRPr="004E2C68">
        <w:rPr>
          <w:bCs/>
        </w:rPr>
        <w:t>ACTIVETENDER a szóbeli panaszt azonnal megvizsgálja, szükség szerint azonnal orvosolja. Amennyiben ez nem lehetséges, illetve a Felhasználó egyet nem értése esetén, valamint az írásban benyújtott panaszt ACTIVETENDER legkésőbb harminc napon belül írásban megválaszolja.</w:t>
      </w:r>
    </w:p>
    <w:p w:rsidR="004E2C68" w:rsidRPr="004E2C68" w:rsidRDefault="004E2C68" w:rsidP="004E2C68">
      <w:pPr>
        <w:spacing w:after="0"/>
        <w:rPr>
          <w:bCs/>
        </w:rPr>
      </w:pP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12.1.2 Felhasználó (fogyasztó) a termék minőségével, biztonságosságával, a termékfelelősségi szabályok alkalmazásával, a szolgáltatás minőségével, továbbá a felek közötti szerződés megkötésével és teljesítésével kapcsolatban a megyei (fővárosi) kereskedelmi és iparkamarák mellett működő békéltető testület díjmentes eljárását is kérheti.</w:t>
      </w:r>
    </w:p>
    <w:p w:rsidR="004E2C68" w:rsidRPr="004E2C68" w:rsidRDefault="004E2C68" w:rsidP="004E2C68">
      <w:pPr>
        <w:rPr>
          <w:b/>
          <w:bCs/>
        </w:rPr>
      </w:pPr>
      <w:proofErr w:type="spellStart"/>
      <w:r>
        <w:rPr>
          <w:b/>
          <w:bCs/>
        </w:rPr>
        <w:lastRenderedPageBreak/>
        <w:t>ACTIVETENDER-t</w:t>
      </w:r>
      <w:proofErr w:type="spellEnd"/>
      <w:r>
        <w:rPr>
          <w:b/>
          <w:bCs/>
        </w:rPr>
        <w:t xml:space="preserve"> </w:t>
      </w:r>
      <w:r w:rsidRPr="004E2C68">
        <w:rPr>
          <w:b/>
          <w:bCs/>
        </w:rPr>
        <w:t>a békéltető testületi eljárásban együttműködési kötelezettség terheli.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Az eljárásra a fogyasztó – magyarországi – lakóhelye vagy tartózkodási helye szerinti békéltető testület illetékes. A békéltető testületek elérhetőségei megtalálhatóak a </w:t>
      </w:r>
      <w:hyperlink r:id="rId12" w:tgtFrame="_blank" w:history="1">
        <w:r w:rsidRPr="004E2C68">
          <w:rPr>
            <w:rStyle w:val="Hiperhivatkozs"/>
            <w:bCs/>
          </w:rPr>
          <w:t>http://www.bekeltetes.hu/index.php?id=testuletek</w:t>
        </w:r>
      </w:hyperlink>
      <w:r w:rsidRPr="004E2C68">
        <w:rPr>
          <w:bCs/>
        </w:rPr>
        <w:t> oldalon.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A fogyasztó magyarországi lakóhelye és tartózkodási helye hiányában a békéltető testület illetékességét a fogyasztói jogvitával érintett vállalkozás vagy az annak képviseletére feljogosított szerv székhelye állapítja meg.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A fogyasztó erre irányuló kérelmében a fentiektől eltérő, másik békéltető testületet jelölhet meg.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Magyarországon a Budapesti Kereskedelmi és Iparkamara mellett működő Budapesti Békéltető Testület jogosult eljárni az online adásvételi vagy szolgáltatási szerződésekhez kapcsolódó határon átnyúló fogyasztó és kereskedő közötti jogvitákban. A Budapesti Kereskedelmi és Iparkamara mellett működő Budapesti Békéltető Testület elérhetőségei megtalálhatók a </w:t>
      </w:r>
      <w:hyperlink r:id="rId13" w:tgtFrame="_blank" w:history="1">
        <w:r w:rsidRPr="004E2C68">
          <w:rPr>
            <w:rStyle w:val="Hiperhivatkozs"/>
            <w:bCs/>
          </w:rPr>
          <w:t>http://www.bekeltetes.hu/index.php?id=testuletek&amp;pid=1&amp;mid=1</w:t>
        </w:r>
      </w:hyperlink>
      <w:r w:rsidRPr="004E2C68">
        <w:rPr>
          <w:bCs/>
        </w:rPr>
        <w:t> oldalon.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A békéltető testület a megyei (fővárosi) kereskedelmi és iparkamarák mellett működő független testület. Hatáskörébe tartozik a fent megjelölt témájú fogyasztói jogviták bírósági eljáráson kívüli rendezése: e célból egyezség létrehozásának megkísérlése, ennek eredménytelensége esetén pedig az ügyben döntés hozatala a fogyasztói jogok egyszerű, gyors, hatékony és költségkímélő érvényesítésének biztosítása érdekében.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A békéltető testület a fogyasztó vagy a vállalkozás kérésére tanácsot ad a fogyasztót megillető jogokról és kötelezettségekről.</w:t>
      </w:r>
    </w:p>
    <w:p w:rsidR="004E2C68" w:rsidRPr="004E2C68" w:rsidRDefault="004E2C68" w:rsidP="004E2C68">
      <w:pPr>
        <w:rPr>
          <w:bCs/>
        </w:rPr>
      </w:pPr>
      <w:r>
        <w:rPr>
          <w:bCs/>
        </w:rPr>
        <w:t>12.1.3</w:t>
      </w:r>
      <w:r w:rsidRPr="004E2C68">
        <w:rPr>
          <w:bCs/>
        </w:rPr>
        <w:t xml:space="preserve"> Ha Felhasználó (fogyasztó) az Európai Unióban él, az interneten vásárolt termékre, szolgáltatásra vonatkozó panaszával kapcsolatban igénybe veheti az Európai Bizottság alábbi online vitarendezési eszközét.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Az Európai Bizottság online vitarendezési platformja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Webhely: </w:t>
      </w:r>
      <w:hyperlink r:id="rId14" w:tgtFrame="_blank" w:history="1">
        <w:r w:rsidRPr="004E2C68">
          <w:rPr>
            <w:rStyle w:val="Hiperhivatkozs"/>
            <w:bCs/>
          </w:rPr>
          <w:t>https://webgate.ec.europa.eu/odr</w:t>
        </w:r>
      </w:hyperlink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>Ezt az internetalapú platformot az EU azoknak a fogyasztóknak hozta létre, akik panasszal kívánnak élni az általuk online vásárolt termékekkel vagy szolgáltatásokkal kapcsolatban, és fel szeretnének kérni egy semleges harmadik felet (vitarendezési testületet) a panasz kezelésére.</w:t>
      </w:r>
    </w:p>
    <w:p w:rsidR="004E2C68" w:rsidRPr="004E2C68" w:rsidRDefault="004E2C68" w:rsidP="004E2C68">
      <w:pPr>
        <w:rPr>
          <w:bCs/>
        </w:rPr>
      </w:pPr>
      <w:r w:rsidRPr="004E2C68">
        <w:rPr>
          <w:bCs/>
        </w:rPr>
        <w:t xml:space="preserve">Az online vitarendezési platformról és használatáról, a vitarendezés módjáról további információkat a fenti link használatával elérhető </w:t>
      </w:r>
      <w:proofErr w:type="spellStart"/>
      <w:r w:rsidRPr="004E2C68">
        <w:rPr>
          <w:bCs/>
        </w:rPr>
        <w:t>webhelyen</w:t>
      </w:r>
      <w:proofErr w:type="spellEnd"/>
      <w:r w:rsidRPr="004E2C68">
        <w:rPr>
          <w:bCs/>
        </w:rPr>
        <w:t xml:space="preserve"> talál.</w:t>
      </w:r>
    </w:p>
    <w:p w:rsidR="004E2C68" w:rsidRPr="004E2C68" w:rsidRDefault="004E2C68" w:rsidP="004E2C68">
      <w:pPr>
        <w:rPr>
          <w:bCs/>
        </w:rPr>
      </w:pPr>
      <w:r>
        <w:rPr>
          <w:bCs/>
        </w:rPr>
        <w:t>12.1.4</w:t>
      </w:r>
      <w:r w:rsidRPr="004E2C68">
        <w:rPr>
          <w:bCs/>
        </w:rPr>
        <w:t xml:space="preserve"> Felhasználó az áru minőségére vonatkozó panaszával, ACTIVETENDER (tagjának, alkalmazottjának) vagy az érdekében vagy javára eljáró személynek a magatartására, tevékenységére vagy mulasztására, a szolgáltatás minőségére, felelősségi szabályok alkalmazására vonatkozó panaszával a magyarországi lakóhelye szerint illetékes megyeszékhely szerinti járási hivatalhoz, mint fogyasztóvédelmi hatósághoz fordulhat. A területileg illetékes járási hivatalok elérhetőségei megtalálhatók a </w:t>
      </w:r>
      <w:hyperlink r:id="rId15" w:tgtFrame="_blank" w:history="1">
        <w:r w:rsidRPr="004E2C68">
          <w:rPr>
            <w:rStyle w:val="Hiperhivatkozs"/>
            <w:bCs/>
          </w:rPr>
          <w:t>http://jarasinfo.gov.hu</w:t>
        </w:r>
      </w:hyperlink>
      <w:r w:rsidRPr="004E2C68">
        <w:rPr>
          <w:bCs/>
        </w:rPr>
        <w:t> oldalon.</w:t>
      </w:r>
    </w:p>
    <w:p w:rsidR="004E2C68" w:rsidRDefault="004E2C68" w:rsidP="004E2C68">
      <w:pPr>
        <w:rPr>
          <w:bCs/>
        </w:rPr>
      </w:pPr>
      <w:r w:rsidRPr="004E2C68">
        <w:rPr>
          <w:bCs/>
        </w:rPr>
        <w:t xml:space="preserve">Felhasználó panaszával fordulhat </w:t>
      </w:r>
      <w:proofErr w:type="gramStart"/>
      <w:r w:rsidRPr="004E2C68">
        <w:rPr>
          <w:bCs/>
        </w:rPr>
        <w:t>a</w:t>
      </w:r>
      <w:proofErr w:type="gramEnd"/>
      <w:r w:rsidRPr="004E2C68">
        <w:rPr>
          <w:bCs/>
        </w:rPr>
        <w:t xml:space="preserve"> ACTIVETENDER székhelye szerinti fogyasztóvédelmi hatósághoz is.</w:t>
      </w:r>
    </w:p>
    <w:p w:rsidR="008B2FB5" w:rsidRDefault="008B2FB5"/>
    <w:sectPr w:rsidR="008B2FB5" w:rsidSect="00AC3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CD8"/>
    <w:multiLevelType w:val="multilevel"/>
    <w:tmpl w:val="BE4C0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434EF4"/>
    <w:multiLevelType w:val="multilevel"/>
    <w:tmpl w:val="77B02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A80A48"/>
    <w:multiLevelType w:val="multilevel"/>
    <w:tmpl w:val="5366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B63E4"/>
    <w:multiLevelType w:val="multilevel"/>
    <w:tmpl w:val="E84EB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2FB5"/>
    <w:rsid w:val="00204276"/>
    <w:rsid w:val="00284016"/>
    <w:rsid w:val="002B51BE"/>
    <w:rsid w:val="00337C0B"/>
    <w:rsid w:val="003B5170"/>
    <w:rsid w:val="00452816"/>
    <w:rsid w:val="004C4158"/>
    <w:rsid w:val="004E2832"/>
    <w:rsid w:val="004E2C68"/>
    <w:rsid w:val="0061321C"/>
    <w:rsid w:val="00771438"/>
    <w:rsid w:val="008852D3"/>
    <w:rsid w:val="008B2FB5"/>
    <w:rsid w:val="009B1607"/>
    <w:rsid w:val="009F055B"/>
    <w:rsid w:val="00A952A8"/>
    <w:rsid w:val="00AC3B72"/>
    <w:rsid w:val="00BB5D30"/>
    <w:rsid w:val="00CB16A3"/>
    <w:rsid w:val="00DC55F4"/>
    <w:rsid w:val="00DD480B"/>
    <w:rsid w:val="00F50B97"/>
    <w:rsid w:val="00F94088"/>
    <w:rsid w:val="00FD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C3B72"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B2FB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4E2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1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53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fo@activetender.hu" TargetMode="External"/><Relationship Id="rId13" Type="http://schemas.openxmlformats.org/officeDocument/2006/relationships/hyperlink" Target="http://www.bekeltetes.hu/index.php?id=testuletek&amp;pid=1&amp;mid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ctivetender.hu" TargetMode="External"/><Relationship Id="rId12" Type="http://schemas.openxmlformats.org/officeDocument/2006/relationships/hyperlink" Target="http://www.bekeltetes.hu/index.php?id=testulete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u.puma.com/hu/hu/delivery/HELP_Delivery.html" TargetMode="External"/><Relationship Id="rId11" Type="http://schemas.openxmlformats.org/officeDocument/2006/relationships/hyperlink" Target="mailto:info@activetender.hu" TargetMode="External"/><Relationship Id="rId5" Type="http://schemas.openxmlformats.org/officeDocument/2006/relationships/hyperlink" Target="mailto:info@iwebs.hu" TargetMode="External"/><Relationship Id="rId15" Type="http://schemas.openxmlformats.org/officeDocument/2006/relationships/hyperlink" Target="http://jarasinfo.gov.hu/" TargetMode="External"/><Relationship Id="rId10" Type="http://schemas.openxmlformats.org/officeDocument/2006/relationships/hyperlink" Target="http://teszt.activetender.hu/wp-content/uploads/2019/07/adatvedelmi_szabalyzat_activetender_kf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ctivetender.hu" TargetMode="External"/><Relationship Id="rId14" Type="http://schemas.openxmlformats.org/officeDocument/2006/relationships/hyperlink" Target="https://webgate.ec.europa.eu/odr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8799</TotalTime>
  <Pages>9</Pages>
  <Words>2618</Words>
  <Characters>18066</Characters>
  <Application>Microsoft Office Word</Application>
  <DocSecurity>0</DocSecurity>
  <Lines>150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</dc:creator>
  <cp:keywords/>
  <dc:description/>
  <cp:lastModifiedBy>balaz</cp:lastModifiedBy>
  <cp:revision>24</cp:revision>
  <dcterms:created xsi:type="dcterms:W3CDTF">2019-07-29T09:28:00Z</dcterms:created>
  <dcterms:modified xsi:type="dcterms:W3CDTF">2019-08-16T12:00:00Z</dcterms:modified>
</cp:coreProperties>
</file>